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76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6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18.18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257,197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252,213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18.18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4,984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10/14/2023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14,952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sales reported on this Form 4 were effected pursuant to a Rule 10b5-1 trading plan adopted by the reporting person on November 18, 2020.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The Non-qualified Stock Options vested in four equal installments on October 14, 2016, 2017, 2018, and 2019.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07/13/2021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-3309620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2021-07-13T16:22:29Z</dcterms:created>
  <dcterms:modified xsi:type="dcterms:W3CDTF">2021-07-13T16:22:29Z</dcterms:modified>
</cp:coreProperties>
</file>