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558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581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Deboer Scott J</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580" w:type="dxa"/>
            <w:vAlign w:val="bottom"/>
            <w:tcBorders>
              <w:top w:val="single" w:sz="8" w:color="0000EE"/>
            </w:tcBorders>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12/27/2023</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EVP, Technology &amp; Products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96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0000FF"/>
              </w:rPr>
              <w:t>12/27/2023</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0000FF"/>
              </w:rPr>
              <w:t>8,770</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ind w:left="1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41.56</w:t>
            </w:r>
          </w:p>
        </w:tc>
        <w:tc>
          <w:tcPr>
            <w:tcW w:w="120" w:type="dxa"/>
            <w:vAlign w:val="bottom"/>
          </w:tcPr>
          <w:p>
            <w:pPr>
              <w:spacing w:after="0"/>
              <w:rPr>
                <w:sz w:val="22"/>
                <w:szCs w:val="22"/>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231,570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12/27/2023</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28,228</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87.24</w:t>
            </w:r>
            <w:r>
              <w:rPr>
                <w:rFonts w:ascii="Times New Roman" w:cs="Times New Roman" w:eastAsia="Times New Roman" w:hAnsi="Times New Roman"/>
                <w:sz w:val="21"/>
                <w:szCs w:val="21"/>
                <w:color w:val="008000"/>
                <w:w w:val="99"/>
                <w:vertAlign w:val="superscript"/>
              </w:rPr>
              <w:t>(1)</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203,342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41.56</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12/27/2023</w:t>
            </w:r>
          </w:p>
        </w:tc>
        <w:tc>
          <w:tcPr>
            <w:tcW w:w="110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8,770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10/24/2025</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8,770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$87.2004 to $87.26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12/28/2023</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8238"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2023-12-28T18:15:40Z</dcterms:created>
  <dcterms:modified xsi:type="dcterms:W3CDTF">2023-12-28T18:15:40Z</dcterms:modified>
</cp:coreProperties>
</file>