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2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2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Bokan Michael W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WORLDWIDE SALES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59035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90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74,979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5 is being filed only to update shares owned to include 451 shares acquired under the Micron Technology Inc. Employee Stock Purchase Plan, which acquisition is exempt from reporting under Rule 16a-3(f)(1)(i)(B).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Rob Beard,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10/12/2021</w:t>
            </w: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754666" TargetMode="External"/><Relationship Id="rId9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2021-10-12T15:26:08Z</dcterms:created>
  <dcterms:modified xsi:type="dcterms:W3CDTF">2021-10-12T15:26:08Z</dcterms:modified>
</cp:coreProperties>
</file>