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ALLEN SCOTT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8000 S. FEDERAL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MICRON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MU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CVP, Chief Accounting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983.12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36,086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983.12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35,837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Withholding of common stock shares to satisfy tax withholding obligations in connection with the vesting of previously granted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Mai Lan Bui,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2149" TargetMode="External"/><Relationship Id="rId5" Type="http://schemas.openxmlformats.org/officeDocument/2006/relationships/hyperlink" Target="http://www.sec.gov/cgi-bin/browse-edgar?action=getcompany&amp;CIK=0000723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3212</Characters>
  <CharactersWithSpaces>3738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