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ARNZEN APRIL 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1-557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Human Resources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 on April 9, 2019.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 04/28/2020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amp;CIK=0001632063" TargetMode="External"/><Relationship Id="rId14" Type="http://schemas.openxmlformats.org/officeDocument/2006/relationships/hyperlink" Target="http://www.sec.gov/cgi-bin/browse-edgar?action=getcompany&amp;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2020-04-28T15:50:32Z</dcterms:created>
  <dcterms:modified xsi:type="dcterms:W3CDTF">2020-04-28T15:50:32Z</dcterms:modified>
</cp:coreProperties>
</file>