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Deboer Scott J</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01/26/2023</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7"/>
          <w:szCs w:val="17"/>
          <w:color w:val="0000FF"/>
        </w:rPr>
        <w:t>EVP, Technology &amp; Products</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62.23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248,340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$62.22 to $62.28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01/27/2023</w:t>
            </w: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6823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2023-01-27T15:28:30Z</dcterms:created>
  <dcterms:modified xsi:type="dcterms:W3CDTF">2023-01-27T15:28:30Z</dcterms:modified>
</cp:coreProperties>
</file>