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ind w:left="520"/>
        <w:spacing w:after="0"/>
        <w:rPr>
          <w:sz w:val="20"/>
          <w:szCs w:val="20"/>
          <w:color w:val="auto"/>
        </w:rPr>
      </w:pPr>
      <w:r>
        <w:rPr>
          <w:rFonts w:ascii="Arial" w:cs="Arial" w:eastAsia="Arial" w:hAnsi="Arial"/>
          <w:sz w:val="23"/>
          <w:szCs w:val="23"/>
          <w:b w:val="1"/>
          <w:bCs w:val="1"/>
          <w:color w:val="auto"/>
        </w:rPr>
        <w:t>FORM 4</w:t>
      </w:r>
    </w:p>
    <w:p>
      <w:pPr>
        <w:spacing w:after="0" w:line="124" w:lineRule="exact"/>
        <w:rPr>
          <w:sz w:val="24"/>
          <w:szCs w:val="24"/>
          <w:color w:val="auto"/>
        </w:rPr>
      </w:pPr>
    </w:p>
    <w:p>
      <w:pPr>
        <w:ind w:firstLine="128"/>
        <w:spacing w:after="0" w:line="234" w:lineRule="auto"/>
        <w:rPr>
          <w:sz w:val="20"/>
          <w:szCs w:val="20"/>
          <w:color w:val="auto"/>
        </w:rPr>
      </w:pPr>
      <w:r>
        <w:rPr>
          <w:rFonts w:ascii="Arial" w:cs="Arial" w:eastAsia="Arial" w:hAnsi="Arial"/>
          <w:sz w:val="13"/>
          <w:szCs w:val="13"/>
          <w:color w:val="auto"/>
        </w:rPr>
        <w:t>Check this box if no longer subject to Section 16. Form 4 or Form 5 obligations may continue. See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-282575</wp:posOffset>
            </wp:positionV>
            <wp:extent cx="60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20"/>
          <w:szCs w:val="20"/>
          <w:color w:val="auto"/>
        </w:rPr>
        <w:t>UNITED STATES 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STATEMENT OF CHANGES IN BENEFICIAL OWNERSHIP</w:t>
      </w:r>
    </w:p>
    <w:p>
      <w:pPr>
        <w:spacing w:after="0" w:line="221" w:lineRule="exact"/>
        <w:rPr>
          <w:sz w:val="24"/>
          <w:szCs w:val="24"/>
          <w:color w:val="auto"/>
        </w:rPr>
      </w:pPr>
    </w:p>
    <w:p>
      <w:pPr>
        <w:jc w:val="center"/>
        <w:spacing w:after="0" w:line="271" w:lineRule="auto"/>
        <w:rPr>
          <w:sz w:val="20"/>
          <w:szCs w:val="20"/>
          <w:color w:val="auto"/>
        </w:rPr>
      </w:pPr>
      <w:r>
        <w:rPr>
          <w:rFonts w:ascii="Arial" w:cs="Arial" w:eastAsia="Arial" w:hAnsi="Arial"/>
          <w:sz w:val="17"/>
          <w:szCs w:val="17"/>
          <w:color w:val="auto"/>
        </w:rPr>
        <w:t>Filed pursuant to Section 16(a) of the Securities Exchange Act of 1934, Section 17(a) of the Public Utility Holding Company Act of 1935 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-1369695</wp:posOffset>
            </wp:positionH>
            <wp:positionV relativeFrom="paragraph">
              <wp:posOffset>418465</wp:posOffset>
            </wp:positionV>
            <wp:extent cx="7326630" cy="2784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6630" cy="2784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OMB APPROVAL</w:t>
      </w:r>
    </w:p>
    <w:p>
      <w:pPr>
        <w:spacing w:after="0" w:line="133" w:lineRule="exact"/>
        <w:rPr>
          <w:sz w:val="24"/>
          <w:szCs w:val="24"/>
          <w:color w:val="auto"/>
        </w:rPr>
      </w:pPr>
    </w:p>
    <w:p>
      <w:pPr>
        <w:ind w:left="20"/>
        <w:spacing w:after="0"/>
        <w:rPr>
          <w:sz w:val="20"/>
          <w:szCs w:val="20"/>
          <w:color w:val="auto"/>
        </w:rPr>
      </w:pPr>
      <w:r>
        <w:rPr>
          <w:rFonts w:ascii="Arial" w:cs="Arial" w:eastAsia="Arial" w:hAnsi="Arial"/>
          <w:sz w:val="12"/>
          <w:szCs w:val="12"/>
          <w:color w:val="auto"/>
        </w:rPr>
        <w:t>OMB Number: 3235-0287</w:t>
      </w:r>
    </w:p>
    <w:p>
      <w:pPr>
        <w:spacing w:after="0" w:line="3" w:lineRule="exact"/>
        <w:rPr>
          <w:sz w:val="24"/>
          <w:szCs w:val="24"/>
          <w:color w:val="auto"/>
        </w:rPr>
      </w:pPr>
    </w:p>
    <w:p>
      <w:pPr>
        <w:jc w:val="both"/>
        <w:ind w:firstLine="7"/>
        <w:spacing w:after="0" w:line="258" w:lineRule="auto"/>
        <w:rPr>
          <w:sz w:val="20"/>
          <w:szCs w:val="20"/>
          <w:color w:val="auto"/>
        </w:rPr>
      </w:pPr>
      <w:r>
        <w:rPr>
          <w:rFonts w:ascii="Arial" w:cs="Arial" w:eastAsia="Arial" w:hAnsi="Arial"/>
          <w:sz w:val="12"/>
          <w:szCs w:val="12"/>
          <w:color w:val="auto"/>
        </w:rPr>
        <w:t>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102870</wp:posOffset>
            </wp:positionV>
            <wp:extent cx="98107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Filed By</w:t>
      </w:r>
    </w:p>
    <w:p>
      <w:pPr>
        <w:jc w:val="center"/>
        <w:spacing w:after="0" w:line="225" w:lineRule="auto"/>
        <w:rPr>
          <w:sz w:val="20"/>
          <w:szCs w:val="20"/>
          <w:color w:val="auto"/>
        </w:rPr>
      </w:pPr>
      <w:r>
        <w:rPr>
          <w:rFonts w:ascii="Arial" w:cs="Arial" w:eastAsia="Arial" w:hAnsi="Arial"/>
          <w:sz w:val="13"/>
          <w:szCs w:val="13"/>
          <w:color w:val="auto"/>
        </w:rPr>
        <w:t>Romeo and Dye's</w:t>
      </w:r>
    </w:p>
    <w:p>
      <w:pPr>
        <w:jc w:val="center"/>
        <w:spacing w:after="0" w:line="226" w:lineRule="auto"/>
        <w:rPr>
          <w:sz w:val="20"/>
          <w:szCs w:val="20"/>
          <w:color w:val="auto"/>
        </w:rPr>
      </w:pPr>
      <w:r>
        <w:rPr>
          <w:rFonts w:ascii="Arial" w:cs="Arial" w:eastAsia="Arial" w:hAnsi="Arial"/>
          <w:sz w:val="13"/>
          <w:szCs w:val="13"/>
          <w:color w:val="auto"/>
        </w:rPr>
        <w:t>Section 16 Filer</w:t>
      </w:r>
    </w:p>
    <w:p>
      <w:pPr>
        <w:jc w:val="center"/>
        <w:spacing w:after="0"/>
        <w:rPr>
          <w:sz w:val="20"/>
          <w:szCs w:val="20"/>
          <w:color w:val="auto"/>
        </w:rPr>
      </w:pPr>
      <w:r>
        <w:rPr>
          <w:rFonts w:ascii="Arial" w:cs="Arial" w:eastAsia="Arial" w:hAnsi="Arial"/>
          <w:sz w:val="13"/>
          <w:szCs w:val="13"/>
          <w:color w:val="auto"/>
        </w:rPr>
        <w:t>www.section16.net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111760</wp:posOffset>
            </wp:positionV>
            <wp:extent cx="98107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1920" w:space="220"/>
            <w:col w:w="7640" w:space="220"/>
            <w:col w:w="1500"/>
          </w:cols>
          <w:pgMar w:left="240" w:top="220" w:right="159" w:bottom="842" w:gutter="0" w:footer="0" w:header="0"/>
        </w:sectPr>
      </w:pP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top w:val="single" w:sz="8" w:color="808080"/>
            </w:tcBorders>
          </w:tcPr>
          <w:p>
            <w:pPr>
              <w:spacing w:after="0"/>
              <w:rPr>
                <w:sz w:val="18"/>
                <w:szCs w:val="18"/>
                <w:color w:val="auto"/>
              </w:rPr>
            </w:pPr>
          </w:p>
        </w:tc>
        <w:tc>
          <w:tcPr>
            <w:tcW w:w="3240" w:type="dxa"/>
            <w:vAlign w:val="bottom"/>
            <w:tcBorders>
              <w:top w:val="single" w:sz="8" w:color="2C2C2C"/>
            </w:tcBorders>
            <w:gridSpan w:val="3"/>
          </w:tcPr>
          <w:p>
            <w:pPr>
              <w:spacing w:after="0"/>
              <w:rPr>
                <w:sz w:val="20"/>
                <w:szCs w:val="20"/>
                <w:color w:val="auto"/>
              </w:rPr>
            </w:pPr>
            <w:r>
              <w:rPr>
                <w:rFonts w:ascii="Arial" w:cs="Arial" w:eastAsia="Arial" w:hAnsi="Arial"/>
                <w:sz w:val="17"/>
                <w:szCs w:val="17"/>
                <w:color w:val="auto"/>
                <w:w w:val="98"/>
              </w:rPr>
              <w:t>1. Name and Address of Reporting Person*</w:t>
            </w:r>
          </w:p>
        </w:tc>
        <w:tc>
          <w:tcPr>
            <w:tcW w:w="3740" w:type="dxa"/>
            <w:vAlign w:val="bottom"/>
            <w:tcBorders>
              <w:top w:val="single" w:sz="8" w:color="2C2C2C"/>
            </w:tcBorders>
            <w:gridSpan w:val="2"/>
          </w:tcPr>
          <w:p>
            <w:pPr>
              <w:ind w:left="20"/>
              <w:spacing w:after="0"/>
              <w:rPr>
                <w:sz w:val="20"/>
                <w:szCs w:val="20"/>
                <w:color w:val="auto"/>
              </w:rPr>
            </w:pPr>
            <w:r>
              <w:rPr>
                <w:rFonts w:ascii="Arial" w:cs="Arial" w:eastAsia="Arial" w:hAnsi="Arial"/>
                <w:sz w:val="17"/>
                <w:szCs w:val="17"/>
                <w:color w:val="auto"/>
              </w:rPr>
              <w:t xml:space="preserve">2. Issuer Name </w:t>
            </w:r>
            <w:r>
              <w:rPr>
                <w:rFonts w:ascii="Arial" w:cs="Arial" w:eastAsia="Arial" w:hAnsi="Arial"/>
                <w:sz w:val="17"/>
                <w:szCs w:val="17"/>
                <w:b w:val="1"/>
                <w:bCs w:val="1"/>
                <w:color w:val="auto"/>
              </w:rPr>
              <w:t>and</w:t>
            </w:r>
            <w:r>
              <w:rPr>
                <w:rFonts w:ascii="Arial" w:cs="Arial" w:eastAsia="Arial" w:hAnsi="Arial"/>
                <w:sz w:val="17"/>
                <w:szCs w:val="17"/>
                <w:color w:val="auto"/>
              </w:rPr>
              <w:t xml:space="preserve"> Ticker or Trading Symbol</w:t>
            </w:r>
          </w:p>
        </w:tc>
        <w:tc>
          <w:tcPr>
            <w:tcW w:w="20" w:type="dxa"/>
            <w:vAlign w:val="bottom"/>
            <w:tcBorders>
              <w:top w:val="single" w:sz="8" w:color="2C2C2C"/>
            </w:tcBorders>
          </w:tcPr>
          <w:p>
            <w:pPr>
              <w:spacing w:after="0"/>
              <w:rPr>
                <w:sz w:val="18"/>
                <w:szCs w:val="18"/>
                <w:color w:val="auto"/>
              </w:rPr>
            </w:pPr>
          </w:p>
        </w:tc>
        <w:tc>
          <w:tcPr>
            <w:tcW w:w="4460" w:type="dxa"/>
            <w:vAlign w:val="bottom"/>
            <w:tcBorders>
              <w:top w:val="single" w:sz="8" w:color="2C2C2C"/>
            </w:tcBorders>
            <w:gridSpan w:val="5"/>
          </w:tcPr>
          <w:p>
            <w:pPr>
              <w:spacing w:after="0"/>
              <w:rPr>
                <w:sz w:val="20"/>
                <w:szCs w:val="20"/>
                <w:color w:val="auto"/>
              </w:rPr>
            </w:pPr>
            <w:r>
              <w:rPr>
                <w:rFonts w:ascii="Arial" w:cs="Arial" w:eastAsia="Arial" w:hAnsi="Arial"/>
                <w:sz w:val="17"/>
                <w:szCs w:val="17"/>
                <w:color w:val="auto"/>
              </w:rPr>
              <w:t>6. Relationship of Reporting Person(s)</w:t>
            </w: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40" w:type="dxa"/>
            <w:vAlign w:val="bottom"/>
          </w:tcPr>
          <w:p>
            <w:pPr>
              <w:ind w:left="20"/>
              <w:spacing w:after="0"/>
              <w:rPr>
                <w:sz w:val="20"/>
                <w:szCs w:val="20"/>
                <w:color w:val="auto"/>
              </w:rPr>
            </w:pPr>
            <w:r>
              <w:rPr>
                <w:rFonts w:ascii="Arial" w:cs="Arial" w:eastAsia="Arial" w:hAnsi="Arial"/>
                <w:sz w:val="17"/>
                <w:szCs w:val="17"/>
                <w:b w:val="1"/>
                <w:bCs w:val="1"/>
                <w:color w:val="auto"/>
                <w:w w:val="96"/>
              </w:rPr>
              <w:t>Micron Technology, Inc. (MU)</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Arial" w:cs="Arial" w:eastAsia="Arial" w:hAnsi="Arial"/>
                <w:sz w:val="17"/>
                <w:szCs w:val="17"/>
                <w:color w:val="auto"/>
                <w:w w:val="92"/>
              </w:rPr>
              <w:t>to Issuer (Check all applicable)</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80" w:type="dxa"/>
            <w:vAlign w:val="bottom"/>
          </w:tcPr>
          <w:p>
            <w:pPr>
              <w:spacing w:after="0" w:line="179" w:lineRule="exact"/>
              <w:rPr>
                <w:sz w:val="20"/>
                <w:szCs w:val="20"/>
                <w:color w:val="auto"/>
              </w:rPr>
            </w:pPr>
            <w:r>
              <w:rPr>
                <w:rFonts w:ascii="Arial" w:cs="Arial" w:eastAsia="Arial" w:hAnsi="Arial"/>
                <w:sz w:val="17"/>
                <w:szCs w:val="17"/>
                <w:b w:val="1"/>
                <w:bCs w:val="1"/>
                <w:color w:val="auto"/>
                <w:w w:val="87"/>
              </w:rPr>
              <w:t>Bagley, James W.</w:t>
            </w: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gridSpan w:val="3"/>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Director</w:t>
            </w:r>
          </w:p>
        </w:tc>
        <w:tc>
          <w:tcPr>
            <w:tcW w:w="100" w:type="dxa"/>
            <w:vAlign w:val="bottom"/>
          </w:tcPr>
          <w:p>
            <w:pPr>
              <w:spacing w:after="0"/>
              <w:rPr>
                <w:sz w:val="15"/>
                <w:szCs w:val="15"/>
                <w:color w:val="auto"/>
              </w:rPr>
            </w:pPr>
          </w:p>
        </w:tc>
        <w:tc>
          <w:tcPr>
            <w:tcW w:w="2180" w:type="dxa"/>
            <w:vAlign w:val="bottom"/>
            <w:gridSpan w:val="2"/>
          </w:tcPr>
          <w:p>
            <w:pPr>
              <w:ind w:left="40"/>
              <w:spacing w:after="0" w:line="179" w:lineRule="exact"/>
              <w:rPr>
                <w:sz w:val="20"/>
                <w:szCs w:val="20"/>
                <w:color w:val="auto"/>
              </w:rPr>
            </w:pPr>
            <w:r>
              <w:rPr>
                <w:rFonts w:ascii="Arial" w:cs="Arial" w:eastAsia="Arial" w:hAnsi="Arial"/>
                <w:sz w:val="17"/>
                <w:szCs w:val="17"/>
                <w:color w:val="auto"/>
              </w:rPr>
              <w:t>10% Owner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960" w:type="dxa"/>
            <w:vAlign w:val="bottom"/>
            <w:vMerge w:val="restart"/>
          </w:tcPr>
          <w:p>
            <w:pPr>
              <w:ind w:left="40"/>
              <w:spacing w:after="0" w:line="185" w:lineRule="exact"/>
              <w:rPr>
                <w:sz w:val="20"/>
                <w:szCs w:val="20"/>
                <w:color w:val="auto"/>
              </w:rPr>
            </w:pPr>
            <w:r>
              <w:rPr>
                <w:rFonts w:ascii="Arial" w:cs="Arial" w:eastAsia="Arial" w:hAnsi="Arial"/>
                <w:sz w:val="17"/>
                <w:szCs w:val="17"/>
                <w:color w:val="auto"/>
              </w:rPr>
              <w:t>Officer (give title below)</w:t>
            </w:r>
          </w:p>
        </w:tc>
        <w:tc>
          <w:tcPr>
            <w:tcW w:w="120" w:type="dxa"/>
            <w:vAlign w:val="bottom"/>
            <w:vMerge w:val="restart"/>
          </w:tcPr>
          <w:p>
            <w:pPr>
              <w:spacing w:after="0"/>
              <w:rPr>
                <w:sz w:val="2"/>
                <w:szCs w:val="2"/>
                <w:color w:val="auto"/>
              </w:rPr>
            </w:pPr>
          </w:p>
        </w:tc>
        <w:tc>
          <w:tcPr>
            <w:tcW w:w="2280" w:type="dxa"/>
            <w:vAlign w:val="bottom"/>
            <w:gridSpan w:val="3"/>
            <w:vMerge w:val="restart"/>
          </w:tcPr>
          <w:p>
            <w:pPr>
              <w:ind w:left="40"/>
              <w:spacing w:after="0" w:line="185" w:lineRule="exact"/>
              <w:rPr>
                <w:sz w:val="20"/>
                <w:szCs w:val="20"/>
                <w:color w:val="auto"/>
              </w:rPr>
            </w:pPr>
            <w:r>
              <w:rPr>
                <w:rFonts w:ascii="Arial" w:cs="Arial" w:eastAsia="Arial" w:hAnsi="Arial"/>
                <w:sz w:val="17"/>
                <w:szCs w:val="17"/>
                <w:color w:val="auto"/>
              </w:rPr>
              <w:t>Other (specify below)</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80" w:type="dxa"/>
            <w:vAlign w:val="bottom"/>
          </w:tcPr>
          <w:p>
            <w:pPr>
              <w:ind w:left="680"/>
              <w:spacing w:after="0" w:line="133" w:lineRule="exact"/>
              <w:rPr>
                <w:sz w:val="20"/>
                <w:szCs w:val="20"/>
                <w:color w:val="auto"/>
              </w:rPr>
            </w:pPr>
            <w:r>
              <w:rPr>
                <w:rFonts w:ascii="Arial" w:cs="Arial" w:eastAsia="Arial" w:hAnsi="Arial"/>
                <w:sz w:val="15"/>
                <w:szCs w:val="15"/>
                <w:color w:val="auto"/>
              </w:rPr>
              <w:t>(Last)</w:t>
            </w:r>
          </w:p>
        </w:tc>
        <w:tc>
          <w:tcPr>
            <w:tcW w:w="640" w:type="dxa"/>
            <w:vAlign w:val="bottom"/>
          </w:tcPr>
          <w:p>
            <w:pPr>
              <w:jc w:val="right"/>
              <w:ind w:right="100"/>
              <w:spacing w:after="0" w:line="133" w:lineRule="exact"/>
              <w:rPr>
                <w:sz w:val="20"/>
                <w:szCs w:val="20"/>
                <w:color w:val="auto"/>
              </w:rPr>
            </w:pPr>
            <w:r>
              <w:rPr>
                <w:rFonts w:ascii="Arial" w:cs="Arial" w:eastAsia="Arial" w:hAnsi="Arial"/>
                <w:sz w:val="15"/>
                <w:szCs w:val="15"/>
                <w:color w:val="auto"/>
              </w:rPr>
              <w:t>(First)</w:t>
            </w:r>
          </w:p>
        </w:tc>
        <w:tc>
          <w:tcPr>
            <w:tcW w:w="1320" w:type="dxa"/>
            <w:vAlign w:val="bottom"/>
          </w:tcPr>
          <w:p>
            <w:pPr>
              <w:jc w:val="center"/>
              <w:ind w:right="582"/>
              <w:spacing w:after="0" w:line="133" w:lineRule="exact"/>
              <w:rPr>
                <w:sz w:val="20"/>
                <w:szCs w:val="20"/>
                <w:color w:val="auto"/>
              </w:rPr>
            </w:pPr>
            <w:r>
              <w:rPr>
                <w:rFonts w:ascii="Arial" w:cs="Arial" w:eastAsia="Arial" w:hAnsi="Arial"/>
                <w:sz w:val="15"/>
                <w:szCs w:val="15"/>
                <w:color w:val="auto"/>
              </w:rPr>
              <w:t>(Middle)</w:t>
            </w:r>
          </w:p>
        </w:tc>
        <w:tc>
          <w:tcPr>
            <w:tcW w:w="2340" w:type="dxa"/>
            <w:vAlign w:val="bottom"/>
          </w:tcPr>
          <w:p>
            <w:pPr>
              <w:ind w:left="20"/>
              <w:spacing w:after="0" w:line="133" w:lineRule="exact"/>
              <w:rPr>
                <w:sz w:val="20"/>
                <w:szCs w:val="20"/>
                <w:color w:val="auto"/>
              </w:rPr>
            </w:pPr>
            <w:r>
              <w:rPr>
                <w:rFonts w:ascii="Arial" w:cs="Arial" w:eastAsia="Arial" w:hAnsi="Arial"/>
                <w:sz w:val="15"/>
                <w:szCs w:val="15"/>
                <w:color w:val="auto"/>
              </w:rPr>
              <w:t>3. I.R.S. Identification Number</w:t>
            </w:r>
          </w:p>
        </w:tc>
        <w:tc>
          <w:tcPr>
            <w:tcW w:w="1400" w:type="dxa"/>
            <w:vAlign w:val="bottom"/>
          </w:tcPr>
          <w:p>
            <w:pPr>
              <w:ind w:left="20"/>
              <w:spacing w:after="0" w:line="133" w:lineRule="exact"/>
              <w:rPr>
                <w:sz w:val="20"/>
                <w:szCs w:val="20"/>
                <w:color w:val="auto"/>
              </w:rPr>
            </w:pPr>
            <w:r>
              <w:rPr>
                <w:rFonts w:ascii="Arial" w:cs="Arial" w:eastAsia="Arial" w:hAnsi="Arial"/>
                <w:sz w:val="15"/>
                <w:szCs w:val="15"/>
                <w:color w:val="auto"/>
              </w:rPr>
              <w:t>4. Statement for</w:t>
            </w:r>
          </w:p>
        </w:tc>
        <w:tc>
          <w:tcPr>
            <w:tcW w:w="2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Arial" w:cs="Arial" w:eastAsia="Arial" w:hAnsi="Arial"/>
                <w:sz w:val="17"/>
                <w:szCs w:val="17"/>
                <w:color w:val="auto"/>
              </w:rPr>
              <w:t>of Reporting Person,</w:t>
            </w:r>
          </w:p>
        </w:tc>
        <w:tc>
          <w:tcPr>
            <w:tcW w:w="1400" w:type="dxa"/>
            <w:vAlign w:val="bottom"/>
          </w:tcPr>
          <w:p>
            <w:pPr>
              <w:ind w:left="20"/>
              <w:spacing w:after="0"/>
              <w:rPr>
                <w:sz w:val="20"/>
                <w:szCs w:val="20"/>
                <w:color w:val="auto"/>
              </w:rPr>
            </w:pPr>
            <w:r>
              <w:rPr>
                <w:rFonts w:ascii="Arial" w:cs="Arial" w:eastAsia="Arial" w:hAnsi="Arial"/>
                <w:sz w:val="17"/>
                <w:szCs w:val="17"/>
                <w:color w:val="auto"/>
              </w:rPr>
              <w:t>Month/Day/Year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40" w:type="dxa"/>
            <w:vAlign w:val="bottom"/>
            <w:gridSpan w:val="3"/>
          </w:tcPr>
          <w:p>
            <w:pPr>
              <w:spacing w:after="0" w:line="146" w:lineRule="exact"/>
              <w:rPr>
                <w:sz w:val="20"/>
                <w:szCs w:val="20"/>
                <w:color w:val="auto"/>
              </w:rPr>
            </w:pPr>
            <w:r>
              <w:rPr>
                <w:rFonts w:ascii="Arial" w:cs="Arial" w:eastAsia="Arial" w:hAnsi="Arial"/>
                <w:sz w:val="16"/>
                <w:szCs w:val="16"/>
                <w:b w:val="1"/>
                <w:bCs w:val="1"/>
                <w:color w:val="auto"/>
              </w:rPr>
              <w:t>8000 S. Federal Way, mail stop 557</w:t>
            </w:r>
          </w:p>
        </w:tc>
        <w:tc>
          <w:tcPr>
            <w:tcW w:w="2340" w:type="dxa"/>
            <w:vAlign w:val="bottom"/>
          </w:tcPr>
          <w:p>
            <w:pPr>
              <w:ind w:left="20"/>
              <w:spacing w:after="0" w:line="146" w:lineRule="exact"/>
              <w:rPr>
                <w:sz w:val="20"/>
                <w:szCs w:val="20"/>
                <w:color w:val="auto"/>
              </w:rPr>
            </w:pPr>
            <w:r>
              <w:rPr>
                <w:rFonts w:ascii="Arial" w:cs="Arial" w:eastAsia="Arial" w:hAnsi="Arial"/>
                <w:sz w:val="16"/>
                <w:szCs w:val="16"/>
                <w:color w:val="auto"/>
              </w:rPr>
              <w:t>if an entity (voluntary)</w:t>
            </w:r>
          </w:p>
        </w:tc>
        <w:tc>
          <w:tcPr>
            <w:tcW w:w="1400" w:type="dxa"/>
            <w:vAlign w:val="bottom"/>
          </w:tcPr>
          <w:p>
            <w:pPr>
              <w:ind w:left="20"/>
              <w:spacing w:after="0" w:line="146" w:lineRule="exact"/>
              <w:rPr>
                <w:sz w:val="20"/>
                <w:szCs w:val="20"/>
                <w:color w:val="auto"/>
              </w:rPr>
            </w:pPr>
            <w:r>
              <w:rPr>
                <w:rFonts w:ascii="Arial" w:cs="Arial" w:eastAsia="Arial" w:hAnsi="Arial"/>
                <w:sz w:val="16"/>
                <w:szCs w:val="16"/>
                <w:b w:val="1"/>
                <w:bCs w:val="1"/>
                <w:color w:val="auto"/>
              </w:rPr>
              <w:t>March 31, 2003</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jc w:val="right"/>
              <w:spacing w:after="0" w:line="192" w:lineRule="exact"/>
              <w:rPr>
                <w:sz w:val="20"/>
                <w:szCs w:val="20"/>
                <w:color w:val="auto"/>
              </w:rPr>
            </w:pPr>
            <w:r>
              <w:rPr>
                <w:rFonts w:ascii="Arial" w:cs="Arial" w:eastAsia="Arial" w:hAnsi="Arial"/>
                <w:sz w:val="17"/>
                <w:szCs w:val="17"/>
                <w:color w:val="auto"/>
                <w:w w:val="98"/>
              </w:rPr>
              <w:t>(Street)</w:t>
            </w:r>
          </w:p>
        </w:tc>
        <w:tc>
          <w:tcPr>
            <w:tcW w:w="1320" w:type="dxa"/>
            <w:vAlign w:val="bottom"/>
            <w:tcBorders>
              <w:top w:val="single" w:sz="8" w:color="2C2C2C"/>
            </w:tcBorders>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Borders>
              <w:top w:val="single" w:sz="8" w:color="2C2C2C"/>
            </w:tcBorders>
          </w:tcPr>
          <w:p>
            <w:pPr>
              <w:ind w:left="20"/>
              <w:spacing w:after="0" w:line="192" w:lineRule="exact"/>
              <w:rPr>
                <w:sz w:val="20"/>
                <w:szCs w:val="20"/>
                <w:color w:val="auto"/>
              </w:rPr>
            </w:pPr>
            <w:r>
              <w:rPr>
                <w:rFonts w:ascii="Arial" w:cs="Arial" w:eastAsia="Arial" w:hAnsi="Arial"/>
                <w:sz w:val="17"/>
                <w:szCs w:val="17"/>
                <w:color w:val="auto"/>
              </w:rPr>
              <w:t>5. If Amendment,</w:t>
            </w:r>
          </w:p>
        </w:tc>
        <w:tc>
          <w:tcPr>
            <w:tcW w:w="20" w:type="dxa"/>
            <w:vAlign w:val="bottom"/>
            <w:tcBorders>
              <w:top w:val="single" w:sz="8" w:color="2C2C2C"/>
            </w:tcBorders>
          </w:tcPr>
          <w:p>
            <w:pPr>
              <w:spacing w:after="0"/>
              <w:rPr>
                <w:sz w:val="16"/>
                <w:szCs w:val="16"/>
                <w:color w:val="auto"/>
              </w:rPr>
            </w:pPr>
          </w:p>
        </w:tc>
        <w:tc>
          <w:tcPr>
            <w:tcW w:w="4460" w:type="dxa"/>
            <w:vAlign w:val="bottom"/>
            <w:tcBorders>
              <w:top w:val="single" w:sz="8" w:color="2C2C2C"/>
            </w:tcBorders>
            <w:gridSpan w:val="5"/>
          </w:tcPr>
          <w:p>
            <w:pPr>
              <w:spacing w:after="0" w:line="192" w:lineRule="exact"/>
              <w:rPr>
                <w:sz w:val="20"/>
                <w:szCs w:val="20"/>
                <w:color w:val="auto"/>
              </w:rPr>
            </w:pPr>
            <w:r>
              <w:rPr>
                <w:rFonts w:ascii="Arial" w:cs="Arial" w:eastAsia="Arial" w:hAnsi="Arial"/>
                <w:sz w:val="17"/>
                <w:szCs w:val="17"/>
                <w:color w:val="auto"/>
              </w:rPr>
              <w:t>7. Individual or Joint/Group Filing (Check Applicable Line)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Boise</w:t>
            </w:r>
            <w:r>
              <w:rPr>
                <w:rFonts w:ascii="Arial" w:cs="Arial" w:eastAsia="Arial" w:hAnsi="Arial"/>
                <w:sz w:val="17"/>
                <w:szCs w:val="17"/>
                <w:color w:val="auto"/>
              </w:rPr>
              <w:t>,</w:t>
            </w:r>
            <w:r>
              <w:rPr>
                <w:rFonts w:ascii="Arial" w:cs="Arial" w:eastAsia="Arial" w:hAnsi="Arial"/>
                <w:sz w:val="17"/>
                <w:szCs w:val="17"/>
                <w:b w:val="1"/>
                <w:bCs w:val="1"/>
                <w:color w:val="auto"/>
              </w:rPr>
              <w:t xml:space="preserve"> Idaho 83707</w:t>
            </w:r>
          </w:p>
        </w:tc>
        <w:tc>
          <w:tcPr>
            <w:tcW w:w="1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ind w:left="20"/>
              <w:spacing w:after="0" w:line="179" w:lineRule="exact"/>
              <w:rPr>
                <w:sz w:val="20"/>
                <w:szCs w:val="20"/>
                <w:color w:val="auto"/>
              </w:rPr>
            </w:pPr>
            <w:r>
              <w:rPr>
                <w:rFonts w:ascii="Arial" w:cs="Arial" w:eastAsia="Arial" w:hAnsi="Arial"/>
                <w:sz w:val="17"/>
                <w:szCs w:val="17"/>
                <w:color w:val="auto"/>
              </w:rPr>
              <w:t>Date of Original</w:t>
            </w:r>
          </w:p>
        </w:tc>
        <w:tc>
          <w:tcPr>
            <w:tcW w:w="20" w:type="dxa"/>
            <w:vAlign w:val="bottom"/>
          </w:tcPr>
          <w:p>
            <w:pPr>
              <w:spacing w:after="0"/>
              <w:rPr>
                <w:sz w:val="15"/>
                <w:szCs w:val="15"/>
                <w:color w:val="auto"/>
              </w:rPr>
            </w:pPr>
          </w:p>
        </w:tc>
        <w:tc>
          <w:tcPr>
            <w:tcW w:w="4480" w:type="dxa"/>
            <w:vAlign w:val="bottom"/>
            <w:gridSpan w:val="6"/>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Form filed by One Reporting Person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Pr>
          <w:p>
            <w:pPr>
              <w:ind w:left="20"/>
              <w:spacing w:after="0" w:line="185" w:lineRule="exact"/>
              <w:rPr>
                <w:sz w:val="20"/>
                <w:szCs w:val="20"/>
                <w:color w:val="auto"/>
              </w:rPr>
            </w:pPr>
            <w:r>
              <w:rPr>
                <w:rFonts w:ascii="Arial" w:cs="Arial" w:eastAsia="Arial" w:hAnsi="Arial"/>
                <w:sz w:val="17"/>
                <w:szCs w:val="17"/>
                <w:color w:val="auto"/>
              </w:rPr>
              <w:t>(Month/Day/Year)</w:t>
            </w: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360" w:type="dxa"/>
            <w:vAlign w:val="bottom"/>
            <w:gridSpan w:val="5"/>
          </w:tcPr>
          <w:p>
            <w:pPr>
              <w:ind w:left="40"/>
              <w:spacing w:after="0" w:line="185" w:lineRule="exact"/>
              <w:rPr>
                <w:sz w:val="20"/>
                <w:szCs w:val="20"/>
                <w:color w:val="auto"/>
              </w:rPr>
            </w:pPr>
            <w:r>
              <w:rPr>
                <w:rFonts w:ascii="Arial" w:cs="Arial" w:eastAsia="Arial" w:hAnsi="Arial"/>
                <w:sz w:val="17"/>
                <w:szCs w:val="17"/>
                <w:color w:val="auto"/>
              </w:rPr>
              <w:t>Form filed by More than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1320" w:type="dxa"/>
            <w:vAlign w:val="bottom"/>
            <w:tcBorders>
              <w:bottom w:val="single" w:sz="8" w:color="2C2C2C"/>
            </w:tcBorders>
          </w:tcPr>
          <w:p>
            <w:pPr>
              <w:spacing w:after="0"/>
              <w:rPr>
                <w:sz w:val="19"/>
                <w:szCs w:val="19"/>
                <w:color w:val="auto"/>
              </w:rPr>
            </w:pPr>
          </w:p>
        </w:tc>
        <w:tc>
          <w:tcPr>
            <w:tcW w:w="2340" w:type="dxa"/>
            <w:vAlign w:val="bottom"/>
            <w:tcBorders>
              <w:bottom w:val="single" w:sz="8" w:color="2C2C2C"/>
            </w:tcBorders>
          </w:tcPr>
          <w:p>
            <w:pPr>
              <w:spacing w:after="0"/>
              <w:rPr>
                <w:sz w:val="19"/>
                <w:szCs w:val="19"/>
                <w:color w:val="auto"/>
              </w:rPr>
            </w:pPr>
          </w:p>
        </w:tc>
        <w:tc>
          <w:tcPr>
            <w:tcW w:w="14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9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1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tcPr>
          <w:p>
            <w:pPr>
              <w:ind w:left="820"/>
              <w:spacing w:after="0"/>
              <w:rPr>
                <w:sz w:val="20"/>
                <w:szCs w:val="20"/>
                <w:color w:val="auto"/>
              </w:rPr>
            </w:pPr>
            <w:r>
              <w:rPr>
                <w:rFonts w:ascii="Arial" w:cs="Arial" w:eastAsia="Arial" w:hAnsi="Arial"/>
                <w:sz w:val="17"/>
                <w:szCs w:val="17"/>
                <w:color w:val="auto"/>
              </w:rPr>
              <w:t>(City)</w:t>
            </w:r>
          </w:p>
        </w:tc>
        <w:tc>
          <w:tcPr>
            <w:tcW w:w="6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(State)</w:t>
            </w:r>
          </w:p>
        </w:tc>
        <w:tc>
          <w:tcPr>
            <w:tcW w:w="1320" w:type="dxa"/>
            <w:vAlign w:val="bottom"/>
            <w:tcBorders>
              <w:bottom w:val="single" w:sz="8" w:color="2C2C2C"/>
            </w:tcBorders>
          </w:tcPr>
          <w:p>
            <w:pPr>
              <w:jc w:val="center"/>
              <w:ind w:right="582"/>
              <w:spacing w:after="0"/>
              <w:rPr>
                <w:sz w:val="20"/>
                <w:szCs w:val="20"/>
                <w:color w:val="auto"/>
              </w:rPr>
            </w:pPr>
            <w:r>
              <w:rPr>
                <w:rFonts w:ascii="Arial" w:cs="Arial" w:eastAsia="Arial" w:hAnsi="Arial"/>
                <w:sz w:val="17"/>
                <w:szCs w:val="17"/>
                <w:color w:val="auto"/>
                <w:w w:val="97"/>
              </w:rPr>
              <w:t>(Zip)</w:t>
            </w:r>
          </w:p>
        </w:tc>
        <w:tc>
          <w:tcPr>
            <w:tcW w:w="8220" w:type="dxa"/>
            <w:vAlign w:val="bottom"/>
            <w:tcBorders>
              <w:bottom w:val="single" w:sz="8" w:color="2C2C2C"/>
            </w:tcBorders>
            <w:gridSpan w:val="8"/>
          </w:tcPr>
          <w:p>
            <w:pPr>
              <w:ind w:left="1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2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4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196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1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1900" w:h="16838" w:orient="portrait"/>
          <w:cols w:equalWidth="0" w:num="1">
            <w:col w:w="11500"/>
          </w:cols>
          <w:pgMar w:left="240" w:top="220" w:right="159" w:bottom="842" w:gutter="0" w:footer="0" w:header="0"/>
          <w:type w:val="continuous"/>
        </w:sectPr>
      </w:pPr>
    </w:p>
    <w:p>
      <w:pPr>
        <w:ind w:left="20"/>
        <w:spacing w:after="0"/>
        <w:tabs>
          <w:tab w:leader="none" w:pos="2060" w:val="left"/>
        </w:tabs>
        <w:rPr>
          <w:sz w:val="20"/>
          <w:szCs w:val="20"/>
          <w:color w:val="auto"/>
        </w:rPr>
      </w:pPr>
      <w:r>
        <w:rPr>
          <w:rFonts w:ascii="Arial" w:cs="Arial" w:eastAsia="Arial" w:hAnsi="Arial"/>
          <w:sz w:val="17"/>
          <w:szCs w:val="17"/>
          <w:color w:val="auto"/>
        </w:rPr>
        <w:t>1. Title of Security 2. Trans-</w:t>
      </w:r>
      <w:r>
        <w:rPr>
          <w:sz w:val="20"/>
          <w:szCs w:val="20"/>
          <w:color w:val="auto"/>
        </w:rPr>
        <w:tab/>
      </w:r>
      <w:r>
        <w:rPr>
          <w:rFonts w:ascii="Arial" w:cs="Arial" w:eastAsia="Arial" w:hAnsi="Arial"/>
          <w:sz w:val="15"/>
          <w:szCs w:val="15"/>
          <w:color w:val="auto"/>
        </w:rPr>
        <w:t>2A. Deemed</w:t>
      </w:r>
    </w:p>
    <w:p>
      <w:pPr>
        <w:spacing w:after="0" w:line="8" w:lineRule="exact"/>
        <w:rPr>
          <w:sz w:val="24"/>
          <w:szCs w:val="24"/>
          <w:color w:val="auto"/>
        </w:rPr>
      </w:pPr>
    </w:p>
    <w:p>
      <w:pPr>
        <w:ind w:left="20"/>
        <w:spacing w:after="0"/>
        <w:tabs>
          <w:tab w:leader="none" w:pos="1320" w:val="left"/>
          <w:tab w:leader="none" w:pos="2060" w:val="left"/>
        </w:tabs>
        <w:rPr>
          <w:sz w:val="20"/>
          <w:szCs w:val="20"/>
          <w:color w:val="auto"/>
        </w:rPr>
      </w:pPr>
      <w:r>
        <w:rPr>
          <w:rFonts w:ascii="Arial" w:cs="Arial" w:eastAsia="Arial" w:hAnsi="Arial"/>
          <w:sz w:val="17"/>
          <w:szCs w:val="17"/>
          <w:color w:val="auto"/>
        </w:rPr>
        <w:t>(Instr. 3)</w:t>
      </w:r>
      <w:r>
        <w:rPr>
          <w:sz w:val="20"/>
          <w:szCs w:val="20"/>
          <w:color w:val="auto"/>
        </w:rPr>
        <w:tab/>
      </w:r>
      <w:r>
        <w:rPr>
          <w:rFonts w:ascii="Arial" w:cs="Arial" w:eastAsia="Arial" w:hAnsi="Arial"/>
          <w:sz w:val="17"/>
          <w:szCs w:val="17"/>
          <w:color w:val="auto"/>
        </w:rPr>
        <w:t>action</w:t>
      </w:r>
      <w:r>
        <w:rPr>
          <w:sz w:val="20"/>
          <w:szCs w:val="20"/>
          <w:color w:val="auto"/>
        </w:rPr>
        <w:tab/>
      </w:r>
      <w:r>
        <w:rPr>
          <w:rFonts w:ascii="Arial" w:cs="Arial" w:eastAsia="Arial" w:hAnsi="Arial"/>
          <w:sz w:val="15"/>
          <w:szCs w:val="15"/>
          <w:color w:val="auto"/>
        </w:rPr>
        <w:t>Execution</w:t>
      </w:r>
    </w:p>
    <w:p>
      <w:pPr>
        <w:spacing w:after="0" w:line="9" w:lineRule="exact"/>
        <w:rPr>
          <w:sz w:val="24"/>
          <w:szCs w:val="24"/>
          <w:color w:val="auto"/>
        </w:rPr>
      </w:pPr>
    </w:p>
    <w:p>
      <w:pPr>
        <w:ind w:left="1340"/>
        <w:spacing w:after="0"/>
        <w:tabs>
          <w:tab w:leader="none" w:pos="20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Date,</w:t>
      </w:r>
    </w:p>
    <w:p>
      <w:pPr>
        <w:ind w:left="1340"/>
        <w:spacing w:after="0" w:line="186" w:lineRule="auto"/>
        <w:rPr>
          <w:sz w:val="20"/>
          <w:szCs w:val="20"/>
          <w:color w:val="auto"/>
        </w:rPr>
      </w:pPr>
      <w:r>
        <w:rPr>
          <w:rFonts w:ascii="Arial" w:cs="Arial" w:eastAsia="Arial" w:hAnsi="Arial"/>
          <w:sz w:val="9"/>
          <w:szCs w:val="9"/>
          <w:color w:val="auto"/>
        </w:rPr>
        <w:t xml:space="preserve">(Month/ Day/ </w:t>
      </w:r>
      <w:r>
        <w:rPr>
          <w:rFonts w:ascii="Arial" w:cs="Arial" w:eastAsia="Arial" w:hAnsi="Arial"/>
          <w:sz w:val="17"/>
          <w:szCs w:val="17"/>
          <w:color w:val="auto"/>
          <w:vertAlign w:val="subscript"/>
        </w:rPr>
        <w:t>if any</w:t>
      </w:r>
    </w:p>
    <w:p>
      <w:pPr>
        <w:ind w:left="1340"/>
        <w:spacing w:after="0" w:line="185" w:lineRule="auto"/>
        <w:tabs>
          <w:tab w:leader="none" w:pos="2060" w:val="left"/>
        </w:tabs>
        <w:rPr>
          <w:sz w:val="20"/>
          <w:szCs w:val="20"/>
          <w:color w:val="auto"/>
        </w:rPr>
      </w:pPr>
      <w:r>
        <w:rPr>
          <w:rFonts w:ascii="Arial" w:cs="Arial" w:eastAsia="Arial" w:hAnsi="Arial"/>
          <w:sz w:val="17"/>
          <w:szCs w:val="17"/>
          <w:color w:val="auto"/>
          <w:vertAlign w:val="superscript"/>
        </w:rPr>
        <w:t>Year)</w:t>
      </w:r>
      <w:r>
        <w:rPr>
          <w:sz w:val="20"/>
          <w:szCs w:val="20"/>
          <w:color w:val="auto"/>
        </w:rPr>
        <w:tab/>
      </w:r>
      <w:r>
        <w:rPr>
          <w:rFonts w:ascii="Arial" w:cs="Arial" w:eastAsia="Arial" w:hAnsi="Arial"/>
          <w:sz w:val="10"/>
          <w:szCs w:val="10"/>
          <w:color w:val="auto"/>
        </w:rPr>
        <w:t>(Month/Day/</w:t>
      </w:r>
    </w:p>
    <w:p>
      <w:pPr>
        <w:spacing w:after="0" w:line="54" w:lineRule="exact"/>
        <w:rPr>
          <w:sz w:val="24"/>
          <w:szCs w:val="24"/>
          <w:color w:val="auto"/>
        </w:rPr>
      </w:pPr>
    </w:p>
    <w:p>
      <w:pPr>
        <w:ind w:left="2080"/>
        <w:spacing w:after="0"/>
        <w:rPr>
          <w:sz w:val="20"/>
          <w:szCs w:val="20"/>
          <w:color w:val="auto"/>
        </w:rPr>
      </w:pPr>
      <w:r>
        <w:rPr>
          <w:rFonts w:ascii="Arial" w:cs="Arial" w:eastAsia="Arial" w:hAnsi="Arial"/>
          <w:sz w:val="13"/>
          <w:szCs w:val="13"/>
          <w:color w:val="auto"/>
        </w:rPr>
        <w:t>Year)</w:t>
      </w:r>
    </w:p>
    <w:p>
      <w:pPr>
        <w:spacing w:after="0" w:line="20" w:lineRule="exact"/>
        <w:rPr>
          <w:sz w:val="24"/>
          <w:szCs w:val="24"/>
          <w:color w:val="auto"/>
        </w:rPr>
      </w:pPr>
      <w:r>
        <w:rPr>
          <w:sz w:val="24"/>
          <w:szCs w:val="24"/>
          <w:color w:val="auto"/>
        </w:rPr>
        <w:br w:type="column"/>
      </w:r>
    </w:p>
    <w:p>
      <w:pPr>
        <w:ind w:left="20" w:right="80" w:hanging="8"/>
        <w:spacing w:after="0" w:line="250" w:lineRule="auto"/>
        <w:tabs>
          <w:tab w:leader="none" w:pos="186" w:val="left"/>
        </w:tabs>
        <w:numPr>
          <w:ilvl w:val="0"/>
          <w:numId w:val="1"/>
        </w:numPr>
        <w:rPr>
          <w:rFonts w:ascii="Arial" w:cs="Arial" w:eastAsia="Arial" w:hAnsi="Arial"/>
          <w:sz w:val="17"/>
          <w:szCs w:val="17"/>
          <w:color w:val="auto"/>
        </w:rPr>
      </w:pPr>
      <w:r>
        <w:rPr>
          <w:rFonts w:ascii="Arial" w:cs="Arial" w:eastAsia="Arial" w:hAnsi="Arial"/>
          <w:sz w:val="17"/>
          <w:szCs w:val="17"/>
          <w:color w:val="auto"/>
        </w:rPr>
        <w:t>Trans- 4. Securities Acquired (A) or Disposed of (D) action Code (Instr. 3, 4 &amp; 5)</w:t>
      </w:r>
    </w:p>
    <w:p>
      <w:pPr>
        <w:ind w:left="20"/>
        <w:spacing w:after="0"/>
        <w:rPr>
          <w:rFonts w:ascii="Arial" w:cs="Arial" w:eastAsia="Arial" w:hAnsi="Arial"/>
          <w:sz w:val="17"/>
          <w:szCs w:val="17"/>
          <w:color w:val="auto"/>
        </w:rPr>
      </w:pPr>
      <w:r>
        <w:rPr>
          <w:rFonts w:ascii="Arial" w:cs="Arial" w:eastAsia="Arial" w:hAnsi="Arial"/>
          <w:sz w:val="17"/>
          <w:szCs w:val="17"/>
          <w:color w:val="auto"/>
        </w:rPr>
        <w:t>(Instr. 8)</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1040" w:type="dxa"/>
            <w:vAlign w:val="bottom"/>
            <w:tcBorders>
              <w:top w:val="single" w:sz="8" w:color="2C2C2C"/>
            </w:tcBorders>
          </w:tcPr>
          <w:p>
            <w:pPr>
              <w:ind w:left="120"/>
              <w:spacing w:after="0"/>
              <w:rPr>
                <w:sz w:val="20"/>
                <w:szCs w:val="20"/>
                <w:color w:val="auto"/>
              </w:rPr>
            </w:pPr>
            <w:r>
              <w:rPr>
                <w:rFonts w:ascii="Arial" w:cs="Arial" w:eastAsia="Arial" w:hAnsi="Arial"/>
                <w:sz w:val="17"/>
                <w:szCs w:val="17"/>
                <w:color w:val="auto"/>
              </w:rPr>
              <w:t>Code  V</w:t>
            </w:r>
          </w:p>
        </w:tc>
        <w:tc>
          <w:tcPr>
            <w:tcW w:w="1160" w:type="dxa"/>
            <w:vAlign w:val="bottom"/>
            <w:tcBorders>
              <w:top w:val="single" w:sz="8" w:color="2C2C2C"/>
            </w:tcBorders>
          </w:tcPr>
          <w:p>
            <w:pPr>
              <w:ind w:left="280"/>
              <w:spacing w:after="0"/>
              <w:rPr>
                <w:sz w:val="20"/>
                <w:szCs w:val="20"/>
                <w:color w:val="auto"/>
              </w:rPr>
            </w:pPr>
            <w:r>
              <w:rPr>
                <w:rFonts w:ascii="Arial" w:cs="Arial" w:eastAsia="Arial" w:hAnsi="Arial"/>
                <w:sz w:val="17"/>
                <w:szCs w:val="17"/>
                <w:color w:val="auto"/>
              </w:rPr>
              <w:t>Amount</w:t>
            </w:r>
          </w:p>
        </w:tc>
        <w:tc>
          <w:tcPr>
            <w:tcW w:w="860" w:type="dxa"/>
            <w:vAlign w:val="bottom"/>
            <w:tcBorders>
              <w:top w:val="single" w:sz="8" w:color="2C2C2C"/>
            </w:tcBorders>
          </w:tcPr>
          <w:p>
            <w:pPr>
              <w:jc w:val="center"/>
              <w:spacing w:after="0"/>
              <w:rPr>
                <w:sz w:val="20"/>
                <w:szCs w:val="20"/>
                <w:color w:val="auto"/>
              </w:rPr>
            </w:pPr>
            <w:r>
              <w:rPr>
                <w:rFonts w:ascii="Arial" w:cs="Arial" w:eastAsia="Arial" w:hAnsi="Arial"/>
                <w:sz w:val="17"/>
                <w:szCs w:val="17"/>
                <w:color w:val="auto"/>
                <w:w w:val="96"/>
              </w:rPr>
              <w:t>(A)</w:t>
            </w:r>
          </w:p>
        </w:tc>
        <w:tc>
          <w:tcPr>
            <w:tcW w:w="920" w:type="dxa"/>
            <w:vAlign w:val="bottom"/>
            <w:tcBorders>
              <w:top w:val="single" w:sz="8" w:color="2C2C2C"/>
            </w:tcBorders>
          </w:tcPr>
          <w:p>
            <w:pPr>
              <w:ind w:left="260"/>
              <w:spacing w:after="0"/>
              <w:rPr>
                <w:sz w:val="20"/>
                <w:szCs w:val="20"/>
                <w:color w:val="auto"/>
              </w:rPr>
            </w:pPr>
            <w:r>
              <w:rPr>
                <w:rFonts w:ascii="Arial" w:cs="Arial" w:eastAsia="Arial" w:hAnsi="Arial"/>
                <w:sz w:val="17"/>
                <w:szCs w:val="17"/>
                <w:color w:val="auto"/>
              </w:rPr>
              <w:t>Price</w:t>
            </w:r>
          </w:p>
        </w:tc>
      </w:tr>
      <w:tr>
        <w:trPr>
          <w:trHeight w:val="204"/>
        </w:trPr>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or</w:t>
            </w:r>
          </w:p>
        </w:tc>
        <w:tc>
          <w:tcPr>
            <w:tcW w:w="920" w:type="dxa"/>
            <w:vAlign w:val="bottom"/>
          </w:tcPr>
          <w:p>
            <w:pPr>
              <w:spacing w:after="0"/>
              <w:rPr>
                <w:sz w:val="17"/>
                <w:szCs w:val="17"/>
                <w:color w:val="auto"/>
              </w:rPr>
            </w:pPr>
          </w:p>
        </w:tc>
      </w:tr>
      <w:tr>
        <w:trPr>
          <w:trHeight w:val="212"/>
        </w:trPr>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(D)</w:t>
            </w:r>
          </w:p>
        </w:tc>
        <w:tc>
          <w:tcPr>
            <w:tcW w:w="9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980" w:type="dxa"/>
            <w:vAlign w:val="bottom"/>
          </w:tcPr>
          <w:p>
            <w:pPr>
              <w:spacing w:after="0"/>
              <w:rPr>
                <w:sz w:val="20"/>
                <w:szCs w:val="20"/>
                <w:color w:val="auto"/>
              </w:rPr>
            </w:pPr>
            <w:r>
              <w:rPr>
                <w:rFonts w:ascii="Arial" w:cs="Arial" w:eastAsia="Arial" w:hAnsi="Arial"/>
                <w:sz w:val="17"/>
                <w:szCs w:val="17"/>
                <w:color w:val="auto"/>
              </w:rPr>
              <w:t>5. Amount of</w:t>
            </w:r>
          </w:p>
        </w:tc>
        <w:tc>
          <w:tcPr>
            <w:tcW w:w="1000" w:type="dxa"/>
            <w:vAlign w:val="bottom"/>
          </w:tcPr>
          <w:p>
            <w:pPr>
              <w:ind w:left="80"/>
              <w:spacing w:after="0"/>
              <w:rPr>
                <w:sz w:val="20"/>
                <w:szCs w:val="20"/>
                <w:color w:val="auto"/>
              </w:rPr>
            </w:pPr>
            <w:r>
              <w:rPr>
                <w:rFonts w:ascii="Arial" w:cs="Arial" w:eastAsia="Arial" w:hAnsi="Arial"/>
                <w:sz w:val="17"/>
                <w:szCs w:val="17"/>
                <w:color w:val="auto"/>
              </w:rPr>
              <w:t>6. Owner-</w:t>
            </w:r>
          </w:p>
        </w:tc>
        <w:tc>
          <w:tcPr>
            <w:tcW w:w="1480" w:type="dxa"/>
            <w:vAlign w:val="bottom"/>
          </w:tcPr>
          <w:p>
            <w:pPr>
              <w:ind w:left="20"/>
              <w:spacing w:after="0"/>
              <w:rPr>
                <w:sz w:val="20"/>
                <w:szCs w:val="20"/>
                <w:color w:val="auto"/>
              </w:rPr>
            </w:pPr>
            <w:r>
              <w:rPr>
                <w:rFonts w:ascii="Arial" w:cs="Arial" w:eastAsia="Arial" w:hAnsi="Arial"/>
                <w:sz w:val="17"/>
                <w:szCs w:val="17"/>
                <w:color w:val="auto"/>
                <w:w w:val="96"/>
              </w:rPr>
              <w:t>7. Nature of Indirect</w:t>
            </w: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rPr>
              <w:t>Securities</w:t>
            </w:r>
          </w:p>
        </w:tc>
        <w:tc>
          <w:tcPr>
            <w:tcW w:w="1000" w:type="dxa"/>
            <w:vAlign w:val="bottom"/>
          </w:tcPr>
          <w:p>
            <w:pPr>
              <w:ind w:left="80"/>
              <w:spacing w:after="0"/>
              <w:rPr>
                <w:sz w:val="20"/>
                <w:szCs w:val="20"/>
                <w:color w:val="auto"/>
              </w:rPr>
            </w:pPr>
            <w:r>
              <w:rPr>
                <w:rFonts w:ascii="Arial" w:cs="Arial" w:eastAsia="Arial" w:hAnsi="Arial"/>
                <w:sz w:val="17"/>
                <w:szCs w:val="17"/>
                <w:color w:val="auto"/>
              </w:rPr>
              <w:t>ship Form:</w:t>
            </w:r>
          </w:p>
        </w:tc>
        <w:tc>
          <w:tcPr>
            <w:tcW w:w="1480" w:type="dxa"/>
            <w:vAlign w:val="bottom"/>
          </w:tcPr>
          <w:p>
            <w:pPr>
              <w:ind w:left="20"/>
              <w:spacing w:after="0"/>
              <w:rPr>
                <w:sz w:val="20"/>
                <w:szCs w:val="20"/>
                <w:color w:val="auto"/>
              </w:rPr>
            </w:pPr>
            <w:r>
              <w:rPr>
                <w:rFonts w:ascii="Arial" w:cs="Arial" w:eastAsia="Arial" w:hAnsi="Arial"/>
                <w:sz w:val="17"/>
                <w:szCs w:val="17"/>
                <w:color w:val="auto"/>
                <w:w w:val="90"/>
              </w:rPr>
              <w:t>Beneficial Ownership</w:t>
            </w: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rPr>
              <w:t>Beneficially</w:t>
            </w:r>
          </w:p>
        </w:tc>
        <w:tc>
          <w:tcPr>
            <w:tcW w:w="1000" w:type="dxa"/>
            <w:vAlign w:val="bottom"/>
          </w:tcPr>
          <w:p>
            <w:pPr>
              <w:ind w:left="80"/>
              <w:spacing w:after="0"/>
              <w:rPr>
                <w:sz w:val="20"/>
                <w:szCs w:val="20"/>
                <w:color w:val="auto"/>
              </w:rPr>
            </w:pPr>
            <w:r>
              <w:rPr>
                <w:rFonts w:ascii="Arial" w:cs="Arial" w:eastAsia="Arial" w:hAnsi="Arial"/>
                <w:sz w:val="17"/>
                <w:szCs w:val="17"/>
                <w:color w:val="auto"/>
              </w:rPr>
              <w:t>Direct (D)</w:t>
            </w:r>
          </w:p>
        </w:tc>
        <w:tc>
          <w:tcPr>
            <w:tcW w:w="1480" w:type="dxa"/>
            <w:vAlign w:val="bottom"/>
          </w:tcPr>
          <w:p>
            <w:pPr>
              <w:ind w:left="20"/>
              <w:spacing w:after="0"/>
              <w:rPr>
                <w:sz w:val="20"/>
                <w:szCs w:val="20"/>
                <w:color w:val="auto"/>
              </w:rPr>
            </w:pPr>
            <w:r>
              <w:rPr>
                <w:rFonts w:ascii="Arial" w:cs="Arial" w:eastAsia="Arial" w:hAnsi="Arial"/>
                <w:sz w:val="17"/>
                <w:szCs w:val="17"/>
                <w:color w:val="auto"/>
              </w:rPr>
              <w:t>(Instr. 4)</w:t>
            </w: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rPr>
              <w:t>Owned Follow-</w:t>
            </w:r>
          </w:p>
        </w:tc>
        <w:tc>
          <w:tcPr>
            <w:tcW w:w="1000" w:type="dxa"/>
            <w:vAlign w:val="bottom"/>
          </w:tcPr>
          <w:p>
            <w:pPr>
              <w:ind w:left="80"/>
              <w:spacing w:after="0"/>
              <w:rPr>
                <w:sz w:val="20"/>
                <w:szCs w:val="20"/>
                <w:color w:val="auto"/>
              </w:rPr>
            </w:pPr>
            <w:r>
              <w:rPr>
                <w:rFonts w:ascii="Arial" w:cs="Arial" w:eastAsia="Arial" w:hAnsi="Arial"/>
                <w:sz w:val="17"/>
                <w:szCs w:val="17"/>
                <w:color w:val="auto"/>
                <w:w w:val="93"/>
              </w:rPr>
              <w:t>or Indirect (I)</w:t>
            </w:r>
          </w:p>
        </w:tc>
        <w:tc>
          <w:tcPr>
            <w:tcW w:w="1480" w:type="dxa"/>
            <w:vAlign w:val="bottom"/>
          </w:tcPr>
          <w:p>
            <w:pPr>
              <w:spacing w:after="0"/>
              <w:rPr>
                <w:sz w:val="17"/>
                <w:szCs w:val="17"/>
                <w:color w:val="auto"/>
              </w:rPr>
            </w:pP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w w:val="89"/>
              </w:rPr>
              <w:t>ing Reported Transactions(s)</w:t>
            </w:r>
          </w:p>
        </w:tc>
        <w:tc>
          <w:tcPr>
            <w:tcW w:w="1000" w:type="dxa"/>
            <w:vAlign w:val="bottom"/>
          </w:tcPr>
          <w:p>
            <w:pPr>
              <w:ind w:left="80"/>
              <w:spacing w:after="0"/>
              <w:rPr>
                <w:sz w:val="20"/>
                <w:szCs w:val="20"/>
                <w:color w:val="auto"/>
              </w:rPr>
            </w:pPr>
            <w:r>
              <w:rPr>
                <w:rFonts w:ascii="Arial" w:cs="Arial" w:eastAsia="Arial" w:hAnsi="Arial"/>
                <w:sz w:val="17"/>
                <w:szCs w:val="17"/>
                <w:color w:val="auto"/>
              </w:rPr>
              <w:t>(Instr. 4)</w:t>
            </w:r>
          </w:p>
        </w:tc>
        <w:tc>
          <w:tcPr>
            <w:tcW w:w="1480" w:type="dxa"/>
            <w:vAlign w:val="bottom"/>
          </w:tcPr>
          <w:p>
            <w:pPr>
              <w:spacing w:after="0"/>
              <w:rPr>
                <w:sz w:val="17"/>
                <w:szCs w:val="17"/>
                <w:color w:val="auto"/>
              </w:rPr>
            </w:pPr>
          </w:p>
        </w:tc>
      </w:tr>
      <w:tr>
        <w:trPr>
          <w:trHeight w:val="212"/>
        </w:trPr>
        <w:tc>
          <w:tcPr>
            <w:tcW w:w="1980" w:type="dxa"/>
            <w:vAlign w:val="bottom"/>
          </w:tcPr>
          <w:p>
            <w:pPr>
              <w:spacing w:after="0"/>
              <w:rPr>
                <w:sz w:val="20"/>
                <w:szCs w:val="20"/>
                <w:color w:val="auto"/>
              </w:rPr>
            </w:pPr>
            <w:r>
              <w:rPr>
                <w:rFonts w:ascii="Arial" w:cs="Arial" w:eastAsia="Arial" w:hAnsi="Arial"/>
                <w:sz w:val="17"/>
                <w:szCs w:val="17"/>
                <w:color w:val="auto"/>
              </w:rPr>
              <w:t>(Instr. 3 &amp; 4)</w:t>
            </w: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26" w:lineRule="exact"/>
        <w:rPr>
          <w:sz w:val="24"/>
          <w:szCs w:val="24"/>
          <w:color w:val="auto"/>
        </w:rPr>
      </w:pPr>
    </w:p>
    <w:p>
      <w:pPr>
        <w:sectPr>
          <w:pgSz w:w="11900" w:h="16838" w:orient="portrait"/>
          <w:cols w:equalWidth="0" w:num="3">
            <w:col w:w="2920" w:space="60"/>
            <w:col w:w="3980" w:space="0"/>
            <w:col w:w="4540"/>
          </w:cols>
          <w:pgMar w:left="240" w:top="220" w:right="159" w:bottom="842"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5000" w:type="dxa"/>
            <w:vAlign w:val="bottom"/>
            <w:tcBorders>
              <w:top w:val="single" w:sz="8" w:color="2C2C2C"/>
            </w:tcBorders>
          </w:tcPr>
          <w:p>
            <w:pPr>
              <w:spacing w:after="0"/>
              <w:rPr>
                <w:sz w:val="20"/>
                <w:szCs w:val="20"/>
                <w:color w:val="auto"/>
              </w:rPr>
            </w:pPr>
            <w:r>
              <w:rPr>
                <w:rFonts w:ascii="Arial" w:cs="Arial" w:eastAsia="Arial" w:hAnsi="Arial"/>
                <w:sz w:val="17"/>
                <w:szCs w:val="17"/>
                <w:b w:val="1"/>
                <w:bCs w:val="1"/>
                <w:color w:val="auto"/>
              </w:rPr>
              <w:t>Common Stock</w:t>
            </w:r>
          </w:p>
        </w:tc>
        <w:tc>
          <w:tcPr>
            <w:tcW w:w="6460" w:type="dxa"/>
            <w:vAlign w:val="bottom"/>
            <w:tcBorders>
              <w:top w:val="single" w:sz="8" w:color="2C2C2C"/>
            </w:tcBorders>
          </w:tcPr>
          <w:p>
            <w:pPr>
              <w:jc w:val="right"/>
              <w:ind w:right="2417"/>
              <w:spacing w:after="0"/>
              <w:rPr>
                <w:sz w:val="20"/>
                <w:szCs w:val="20"/>
                <w:color w:val="auto"/>
              </w:rPr>
            </w:pPr>
            <w:r>
              <w:rPr>
                <w:rFonts w:ascii="Arial" w:cs="Arial" w:eastAsia="Arial" w:hAnsi="Arial"/>
                <w:sz w:val="17"/>
                <w:szCs w:val="17"/>
                <w:b w:val="1"/>
                <w:bCs w:val="1"/>
                <w:color w:val="auto"/>
              </w:rPr>
              <w:t>0</w:t>
            </w:r>
          </w:p>
        </w:tc>
      </w:tr>
    </w:tbl>
    <w:p>
      <w:pPr>
        <w:spacing w:after="0" w:line="274" w:lineRule="exact"/>
        <w:rPr>
          <w:sz w:val="24"/>
          <w:szCs w:val="24"/>
          <w:color w:val="auto"/>
        </w:rPr>
      </w:pPr>
    </w:p>
    <w:p>
      <w:pPr>
        <w:ind w:left="40"/>
        <w:spacing w:after="0"/>
        <w:rPr>
          <w:sz w:val="20"/>
          <w:szCs w:val="20"/>
          <w:color w:val="auto"/>
        </w:rPr>
      </w:pPr>
      <w:r>
        <w:rPr>
          <w:rFonts w:ascii="Arial" w:cs="Arial" w:eastAsia="Arial" w:hAnsi="Arial"/>
          <w:sz w:val="17"/>
          <w:szCs w:val="17"/>
          <w:color w:val="auto"/>
        </w:rPr>
        <w:t>Reminder: Report on a separate line for each class of securities beneficially owned directly or indirectly.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color w:val="auto"/>
        </w:rPr>
        <w:t>* If the form is filed by more than one reporting person, see Instruction 4(b)(v).</w:t>
      </w:r>
    </w:p>
    <w:p>
      <w:pPr>
        <w:spacing w:after="0" w:line="202" w:lineRule="exact"/>
        <w:rPr>
          <w:sz w:val="24"/>
          <w:szCs w:val="24"/>
          <w:color w:val="auto"/>
        </w:rPr>
      </w:pPr>
    </w:p>
    <w:p>
      <w:pPr>
        <w:ind w:left="40" w:right="180"/>
        <w:spacing w:after="0" w:line="276" w:lineRule="auto"/>
        <w:rPr>
          <w:sz w:val="20"/>
          <w:szCs w:val="20"/>
          <w:color w:val="auto"/>
        </w:rPr>
      </w:pPr>
      <w:r>
        <w:rPr>
          <w:rFonts w:ascii="Arial" w:cs="Arial" w:eastAsia="Arial" w:hAnsi="Arial"/>
          <w:sz w:val="17"/>
          <w:szCs w:val="17"/>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3266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6630" cy="41910"/>
                    </a:xfrm>
                    <a:prstGeom prst="rect">
                      <a:avLst/>
                    </a:prstGeom>
                    <a:noFill/>
                  </pic:spPr>
                </pic:pic>
              </a:graphicData>
            </a:graphic>
          </wp:anchor>
        </w:drawing>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80" w:type="dxa"/>
            <w:vAlign w:val="bottom"/>
            <w:gridSpan w:val="2"/>
          </w:tcPr>
          <w:p>
            <w:pPr>
              <w:ind w:left="20"/>
              <w:spacing w:after="0"/>
              <w:rPr>
                <w:sz w:val="20"/>
                <w:szCs w:val="20"/>
                <w:color w:val="auto"/>
              </w:rPr>
            </w:pPr>
            <w:r>
              <w:rPr>
                <w:rFonts w:ascii="Arial" w:cs="Arial" w:eastAsia="Arial" w:hAnsi="Arial"/>
                <w:sz w:val="20"/>
                <w:szCs w:val="20"/>
                <w:b w:val="1"/>
                <w:bCs w:val="1"/>
                <w:color w:val="auto"/>
                <w:w w:val="96"/>
              </w:rPr>
              <w:t>FORM 4 (continued)</w:t>
            </w:r>
          </w:p>
        </w:tc>
        <w:tc>
          <w:tcPr>
            <w:tcW w:w="640" w:type="dxa"/>
            <w:vAlign w:val="bottom"/>
          </w:tcPr>
          <w:p>
            <w:pPr>
              <w:spacing w:after="0"/>
              <w:rPr>
                <w:sz w:val="20"/>
                <w:szCs w:val="20"/>
                <w:color w:val="auto"/>
              </w:rPr>
            </w:pPr>
          </w:p>
        </w:tc>
        <w:tc>
          <w:tcPr>
            <w:tcW w:w="7560" w:type="dxa"/>
            <w:vAlign w:val="bottom"/>
            <w:gridSpan w:val="14"/>
          </w:tcPr>
          <w:p>
            <w:pPr>
              <w:ind w:left="380"/>
              <w:spacing w:after="0"/>
              <w:rPr>
                <w:sz w:val="20"/>
                <w:szCs w:val="20"/>
                <w:color w:val="auto"/>
              </w:rPr>
            </w:pPr>
            <w:r>
              <w:rPr>
                <w:rFonts w:ascii="Arial" w:cs="Arial" w:eastAsia="Arial" w:hAnsi="Arial"/>
                <w:sz w:val="20"/>
                <w:szCs w:val="20"/>
                <w:b w:val="1"/>
                <w:bCs w:val="1"/>
                <w:color w:val="auto"/>
                <w:w w:val="99"/>
              </w:rPr>
              <w:t>Table II - Derivative Securities Acquired, Disposed of, or Beneficially Owned</w:t>
            </w: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720" w:type="dxa"/>
            <w:vAlign w:val="bottom"/>
            <w:gridSpan w:val="12"/>
          </w:tcPr>
          <w:p>
            <w:pPr>
              <w:ind w:left="380"/>
              <w:spacing w:after="0"/>
              <w:rPr>
                <w:sz w:val="20"/>
                <w:szCs w:val="20"/>
                <w:color w:val="auto"/>
              </w:rPr>
            </w:pPr>
            <w:r>
              <w:rPr>
                <w:rFonts w:ascii="Arial" w:cs="Arial" w:eastAsia="Arial" w:hAnsi="Arial"/>
                <w:sz w:val="20"/>
                <w:szCs w:val="20"/>
                <w:b w:val="1"/>
                <w:bCs w:val="1"/>
                <w:color w:val="auto"/>
                <w:w w:val="96"/>
              </w:rPr>
              <w:t>(e.g., puts, calls, warrants, options, convertible securities)</w:t>
            </w:r>
          </w:p>
        </w:tc>
        <w:tc>
          <w:tcPr>
            <w:tcW w:w="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Borders>
              <w:bottom w:val="single" w:sz="8" w:color="808080"/>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40" w:type="dxa"/>
            <w:vAlign w:val="bottom"/>
          </w:tcPr>
          <w:p>
            <w:pPr>
              <w:spacing w:after="0" w:line="181" w:lineRule="exact"/>
              <w:rPr>
                <w:sz w:val="20"/>
                <w:szCs w:val="20"/>
                <w:color w:val="auto"/>
              </w:rPr>
            </w:pPr>
            <w:r>
              <w:rPr>
                <w:rFonts w:ascii="Arial" w:cs="Arial" w:eastAsia="Arial" w:hAnsi="Arial"/>
                <w:sz w:val="17"/>
                <w:szCs w:val="17"/>
                <w:color w:val="auto"/>
              </w:rPr>
              <w:t>1. Title of</w:t>
            </w:r>
          </w:p>
        </w:tc>
        <w:tc>
          <w:tcPr>
            <w:tcW w:w="940" w:type="dxa"/>
            <w:vAlign w:val="bottom"/>
          </w:tcPr>
          <w:p>
            <w:pPr>
              <w:ind w:left="40"/>
              <w:spacing w:after="0" w:line="181" w:lineRule="exact"/>
              <w:rPr>
                <w:sz w:val="20"/>
                <w:szCs w:val="20"/>
                <w:color w:val="auto"/>
              </w:rPr>
            </w:pPr>
            <w:r>
              <w:rPr>
                <w:rFonts w:ascii="Arial" w:cs="Arial" w:eastAsia="Arial" w:hAnsi="Arial"/>
                <w:sz w:val="17"/>
                <w:szCs w:val="17"/>
                <w:color w:val="auto"/>
              </w:rPr>
              <w:t>2. Conver-</w:t>
            </w:r>
          </w:p>
        </w:tc>
        <w:tc>
          <w:tcPr>
            <w:tcW w:w="640" w:type="dxa"/>
            <w:vAlign w:val="bottom"/>
          </w:tcPr>
          <w:p>
            <w:pPr>
              <w:ind w:left="40"/>
              <w:spacing w:after="0" w:line="181" w:lineRule="exact"/>
              <w:rPr>
                <w:sz w:val="20"/>
                <w:szCs w:val="20"/>
                <w:color w:val="auto"/>
              </w:rPr>
            </w:pPr>
            <w:r>
              <w:rPr>
                <w:rFonts w:ascii="Arial" w:cs="Arial" w:eastAsia="Arial" w:hAnsi="Arial"/>
                <w:sz w:val="17"/>
                <w:szCs w:val="17"/>
                <w:color w:val="auto"/>
                <w:w w:val="85"/>
              </w:rPr>
              <w:t>3. Trans-</w:t>
            </w:r>
          </w:p>
        </w:tc>
        <w:tc>
          <w:tcPr>
            <w:tcW w:w="700" w:type="dxa"/>
            <w:vAlign w:val="bottom"/>
          </w:tcPr>
          <w:p>
            <w:pPr>
              <w:ind w:left="20"/>
              <w:spacing w:after="0" w:line="181" w:lineRule="exact"/>
              <w:rPr>
                <w:sz w:val="20"/>
                <w:szCs w:val="20"/>
                <w:color w:val="auto"/>
              </w:rPr>
            </w:pPr>
            <w:r>
              <w:rPr>
                <w:rFonts w:ascii="Arial" w:cs="Arial" w:eastAsia="Arial" w:hAnsi="Arial"/>
                <w:sz w:val="17"/>
                <w:szCs w:val="17"/>
                <w:color w:val="auto"/>
              </w:rPr>
              <w:t>3A.</w:t>
            </w:r>
          </w:p>
        </w:tc>
        <w:tc>
          <w:tcPr>
            <w:tcW w:w="540" w:type="dxa"/>
            <w:vAlign w:val="bottom"/>
          </w:tcPr>
          <w:p>
            <w:pPr>
              <w:ind w:left="20"/>
              <w:spacing w:after="0" w:line="181" w:lineRule="exact"/>
              <w:rPr>
                <w:sz w:val="20"/>
                <w:szCs w:val="20"/>
                <w:color w:val="auto"/>
              </w:rPr>
            </w:pPr>
            <w:r>
              <w:rPr>
                <w:rFonts w:ascii="Arial" w:cs="Arial" w:eastAsia="Arial" w:hAnsi="Arial"/>
                <w:sz w:val="17"/>
                <w:szCs w:val="17"/>
                <w:color w:val="auto"/>
              </w:rPr>
              <w:t>4.</w:t>
            </w:r>
          </w:p>
        </w:tc>
        <w:tc>
          <w:tcPr>
            <w:tcW w:w="1900" w:type="dxa"/>
            <w:vAlign w:val="bottom"/>
            <w:gridSpan w:val="2"/>
          </w:tcPr>
          <w:p>
            <w:pPr>
              <w:ind w:left="20"/>
              <w:spacing w:after="0" w:line="181" w:lineRule="exact"/>
              <w:rPr>
                <w:sz w:val="20"/>
                <w:szCs w:val="20"/>
                <w:color w:val="auto"/>
              </w:rPr>
            </w:pPr>
            <w:r>
              <w:rPr>
                <w:rFonts w:ascii="Arial" w:cs="Arial" w:eastAsia="Arial" w:hAnsi="Arial"/>
                <w:sz w:val="17"/>
                <w:szCs w:val="17"/>
                <w:color w:val="auto"/>
              </w:rPr>
              <w:t>5. Number of Derivative</w:t>
            </w:r>
          </w:p>
        </w:tc>
        <w:tc>
          <w:tcPr>
            <w:tcW w:w="640" w:type="dxa"/>
            <w:vAlign w:val="bottom"/>
            <w:gridSpan w:val="3"/>
          </w:tcPr>
          <w:p>
            <w:pPr>
              <w:ind w:left="120"/>
              <w:spacing w:after="0" w:line="181" w:lineRule="exact"/>
              <w:rPr>
                <w:sz w:val="20"/>
                <w:szCs w:val="20"/>
                <w:color w:val="auto"/>
              </w:rPr>
            </w:pPr>
            <w:r>
              <w:rPr>
                <w:rFonts w:ascii="Arial" w:cs="Arial" w:eastAsia="Arial" w:hAnsi="Arial"/>
                <w:sz w:val="17"/>
                <w:szCs w:val="17"/>
                <w:color w:val="auto"/>
                <w:w w:val="91"/>
              </w:rPr>
              <w:t>6. Date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3"/>
          </w:tcPr>
          <w:p>
            <w:pPr>
              <w:ind w:left="20"/>
              <w:spacing w:after="0" w:line="181" w:lineRule="exact"/>
              <w:rPr>
                <w:sz w:val="20"/>
                <w:szCs w:val="20"/>
                <w:color w:val="auto"/>
              </w:rPr>
            </w:pPr>
            <w:r>
              <w:rPr>
                <w:rFonts w:ascii="Arial" w:cs="Arial" w:eastAsia="Arial" w:hAnsi="Arial"/>
                <w:sz w:val="17"/>
                <w:szCs w:val="17"/>
                <w:color w:val="auto"/>
                <w:w w:val="97"/>
              </w:rPr>
              <w:t>7. Title and Amount 8. Price of</w:t>
            </w:r>
          </w:p>
        </w:tc>
        <w:tc>
          <w:tcPr>
            <w:tcW w:w="980" w:type="dxa"/>
            <w:vAlign w:val="bottom"/>
          </w:tcPr>
          <w:p>
            <w:pPr>
              <w:spacing w:after="0" w:line="181" w:lineRule="exact"/>
              <w:rPr>
                <w:sz w:val="20"/>
                <w:szCs w:val="20"/>
                <w:color w:val="auto"/>
              </w:rPr>
            </w:pPr>
            <w:r>
              <w:rPr>
                <w:rFonts w:ascii="Arial" w:cs="Arial" w:eastAsia="Arial" w:hAnsi="Arial"/>
                <w:sz w:val="17"/>
                <w:szCs w:val="17"/>
                <w:color w:val="auto"/>
                <w:w w:val="97"/>
              </w:rPr>
              <w:t>9. Number of</w:t>
            </w:r>
          </w:p>
        </w:tc>
        <w:tc>
          <w:tcPr>
            <w:tcW w:w="620" w:type="dxa"/>
            <w:vAlign w:val="bottom"/>
          </w:tcPr>
          <w:p>
            <w:pPr>
              <w:spacing w:after="0" w:line="181" w:lineRule="exact"/>
              <w:rPr>
                <w:sz w:val="20"/>
                <w:szCs w:val="20"/>
                <w:color w:val="auto"/>
              </w:rPr>
            </w:pPr>
            <w:r>
              <w:rPr>
                <w:rFonts w:ascii="Arial" w:cs="Arial" w:eastAsia="Arial" w:hAnsi="Arial"/>
                <w:sz w:val="17"/>
                <w:szCs w:val="17"/>
                <w:color w:val="auto"/>
              </w:rPr>
              <w:t>10.</w:t>
            </w:r>
          </w:p>
        </w:tc>
        <w:tc>
          <w:tcPr>
            <w:tcW w:w="760" w:type="dxa"/>
            <w:vAlign w:val="bottom"/>
          </w:tcPr>
          <w:p>
            <w:pPr>
              <w:ind w:left="20"/>
              <w:spacing w:after="0" w:line="181" w:lineRule="exact"/>
              <w:rPr>
                <w:sz w:val="20"/>
                <w:szCs w:val="20"/>
                <w:color w:val="auto"/>
              </w:rPr>
            </w:pPr>
            <w:r>
              <w:rPr>
                <w:rFonts w:ascii="Arial" w:cs="Arial" w:eastAsia="Arial" w:hAnsi="Arial"/>
                <w:sz w:val="17"/>
                <w:szCs w:val="17"/>
                <w:color w:val="auto"/>
                <w:w w:val="90"/>
              </w:rPr>
              <w:t>11. Nature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Derivative</w:t>
            </w:r>
          </w:p>
        </w:tc>
        <w:tc>
          <w:tcPr>
            <w:tcW w:w="940" w:type="dxa"/>
            <w:vAlign w:val="bottom"/>
          </w:tcPr>
          <w:p>
            <w:pPr>
              <w:ind w:left="40"/>
              <w:spacing w:after="0"/>
              <w:rPr>
                <w:sz w:val="20"/>
                <w:szCs w:val="20"/>
                <w:color w:val="auto"/>
              </w:rPr>
            </w:pPr>
            <w:r>
              <w:rPr>
                <w:rFonts w:ascii="Arial" w:cs="Arial" w:eastAsia="Arial" w:hAnsi="Arial"/>
                <w:sz w:val="17"/>
                <w:szCs w:val="17"/>
                <w:color w:val="auto"/>
              </w:rPr>
              <w:t>sion or</w:t>
            </w:r>
          </w:p>
        </w:tc>
        <w:tc>
          <w:tcPr>
            <w:tcW w:w="640" w:type="dxa"/>
            <w:vAlign w:val="bottom"/>
          </w:tcPr>
          <w:p>
            <w:pPr>
              <w:ind w:left="40"/>
              <w:spacing w:after="0"/>
              <w:rPr>
                <w:sz w:val="20"/>
                <w:szCs w:val="20"/>
                <w:color w:val="auto"/>
              </w:rPr>
            </w:pPr>
            <w:r>
              <w:rPr>
                <w:rFonts w:ascii="Arial" w:cs="Arial" w:eastAsia="Arial" w:hAnsi="Arial"/>
                <w:sz w:val="17"/>
                <w:szCs w:val="17"/>
                <w:color w:val="auto"/>
              </w:rPr>
              <w:t>action</w:t>
            </w:r>
          </w:p>
        </w:tc>
        <w:tc>
          <w:tcPr>
            <w:tcW w:w="700" w:type="dxa"/>
            <w:vAlign w:val="bottom"/>
          </w:tcPr>
          <w:p>
            <w:pPr>
              <w:ind w:left="20"/>
              <w:spacing w:after="0"/>
              <w:rPr>
                <w:sz w:val="20"/>
                <w:szCs w:val="20"/>
                <w:color w:val="auto"/>
              </w:rPr>
            </w:pPr>
            <w:r>
              <w:rPr>
                <w:rFonts w:ascii="Arial" w:cs="Arial" w:eastAsia="Arial" w:hAnsi="Arial"/>
                <w:sz w:val="17"/>
                <w:szCs w:val="17"/>
                <w:color w:val="auto"/>
              </w:rPr>
              <w:t>Deemed</w:t>
            </w:r>
          </w:p>
        </w:tc>
        <w:tc>
          <w:tcPr>
            <w:tcW w:w="540" w:type="dxa"/>
            <w:vAlign w:val="bottom"/>
          </w:tcPr>
          <w:p>
            <w:pPr>
              <w:ind w:left="20"/>
              <w:spacing w:after="0"/>
              <w:rPr>
                <w:sz w:val="20"/>
                <w:szCs w:val="20"/>
                <w:color w:val="auto"/>
              </w:rPr>
            </w:pPr>
            <w:r>
              <w:rPr>
                <w:rFonts w:ascii="Arial" w:cs="Arial" w:eastAsia="Arial" w:hAnsi="Arial"/>
                <w:sz w:val="17"/>
                <w:szCs w:val="17"/>
                <w:color w:val="auto"/>
              </w:rPr>
              <w:t>Trans-</w:t>
            </w:r>
          </w:p>
        </w:tc>
        <w:tc>
          <w:tcPr>
            <w:tcW w:w="1900" w:type="dxa"/>
            <w:vAlign w:val="bottom"/>
            <w:gridSpan w:val="2"/>
          </w:tcPr>
          <w:p>
            <w:pPr>
              <w:ind w:left="20"/>
              <w:spacing w:after="0"/>
              <w:rPr>
                <w:sz w:val="20"/>
                <w:szCs w:val="20"/>
                <w:color w:val="auto"/>
              </w:rPr>
            </w:pPr>
            <w:r>
              <w:rPr>
                <w:rFonts w:ascii="Arial" w:cs="Arial" w:eastAsia="Arial" w:hAnsi="Arial"/>
                <w:sz w:val="17"/>
                <w:szCs w:val="17"/>
                <w:color w:val="auto"/>
                <w:w w:val="96"/>
              </w:rPr>
              <w:t>Securities Acquired (A) or</w:t>
            </w:r>
          </w:p>
        </w:tc>
        <w:tc>
          <w:tcPr>
            <w:tcW w:w="1180" w:type="dxa"/>
            <w:vAlign w:val="bottom"/>
            <w:gridSpan w:val="6"/>
          </w:tcPr>
          <w:p>
            <w:pPr>
              <w:ind w:left="120"/>
              <w:spacing w:after="0"/>
              <w:rPr>
                <w:sz w:val="20"/>
                <w:szCs w:val="20"/>
                <w:color w:val="auto"/>
              </w:rPr>
            </w:pPr>
            <w:r>
              <w:rPr>
                <w:rFonts w:ascii="Arial" w:cs="Arial" w:eastAsia="Arial" w:hAnsi="Arial"/>
                <w:sz w:val="17"/>
                <w:szCs w:val="17"/>
                <w:color w:val="auto"/>
              </w:rPr>
              <w:t>Exercisable</w:t>
            </w:r>
          </w:p>
        </w:tc>
        <w:tc>
          <w:tcPr>
            <w:tcW w:w="1400" w:type="dxa"/>
            <w:vAlign w:val="bottom"/>
            <w:gridSpan w:val="2"/>
          </w:tcPr>
          <w:p>
            <w:pPr>
              <w:ind w:left="20"/>
              <w:spacing w:after="0"/>
              <w:rPr>
                <w:sz w:val="20"/>
                <w:szCs w:val="20"/>
                <w:color w:val="auto"/>
              </w:rPr>
            </w:pPr>
            <w:r>
              <w:rPr>
                <w:rFonts w:ascii="Arial" w:cs="Arial" w:eastAsia="Arial" w:hAnsi="Arial"/>
                <w:sz w:val="17"/>
                <w:szCs w:val="17"/>
                <w:color w:val="auto"/>
              </w:rPr>
              <w:t>of Underlying</w:t>
            </w:r>
          </w:p>
        </w:tc>
        <w:tc>
          <w:tcPr>
            <w:tcW w:w="860" w:type="dxa"/>
            <w:vAlign w:val="bottom"/>
          </w:tcPr>
          <w:p>
            <w:pPr>
              <w:ind w:left="20"/>
              <w:spacing w:after="0"/>
              <w:rPr>
                <w:sz w:val="20"/>
                <w:szCs w:val="20"/>
                <w:color w:val="auto"/>
              </w:rPr>
            </w:pPr>
            <w:r>
              <w:rPr>
                <w:rFonts w:ascii="Arial" w:cs="Arial" w:eastAsia="Arial" w:hAnsi="Arial"/>
                <w:sz w:val="17"/>
                <w:szCs w:val="17"/>
                <w:color w:val="auto"/>
              </w:rPr>
              <w:t>Derivative</w:t>
            </w:r>
          </w:p>
        </w:tc>
        <w:tc>
          <w:tcPr>
            <w:tcW w:w="980" w:type="dxa"/>
            <w:vAlign w:val="bottom"/>
          </w:tcPr>
          <w:p>
            <w:pPr>
              <w:spacing w:after="0"/>
              <w:rPr>
                <w:sz w:val="20"/>
                <w:szCs w:val="20"/>
                <w:color w:val="auto"/>
              </w:rPr>
            </w:pPr>
            <w:r>
              <w:rPr>
                <w:rFonts w:ascii="Arial" w:cs="Arial" w:eastAsia="Arial" w:hAnsi="Arial"/>
                <w:sz w:val="17"/>
                <w:szCs w:val="17"/>
                <w:color w:val="auto"/>
              </w:rPr>
              <w:t>Derivative</w:t>
            </w:r>
          </w:p>
        </w:tc>
        <w:tc>
          <w:tcPr>
            <w:tcW w:w="620" w:type="dxa"/>
            <w:vAlign w:val="bottom"/>
          </w:tcPr>
          <w:p>
            <w:pPr>
              <w:spacing w:after="0"/>
              <w:rPr>
                <w:sz w:val="20"/>
                <w:szCs w:val="20"/>
                <w:color w:val="auto"/>
              </w:rPr>
            </w:pPr>
            <w:r>
              <w:rPr>
                <w:rFonts w:ascii="Arial" w:cs="Arial" w:eastAsia="Arial" w:hAnsi="Arial"/>
                <w:sz w:val="17"/>
                <w:szCs w:val="17"/>
                <w:color w:val="auto"/>
              </w:rPr>
              <w:t>Owner-</w:t>
            </w:r>
          </w:p>
        </w:tc>
        <w:tc>
          <w:tcPr>
            <w:tcW w:w="780" w:type="dxa"/>
            <w:vAlign w:val="bottom"/>
            <w:gridSpan w:val="2"/>
          </w:tcPr>
          <w:p>
            <w:pPr>
              <w:ind w:left="20"/>
              <w:spacing w:after="0"/>
              <w:rPr>
                <w:sz w:val="20"/>
                <w:szCs w:val="20"/>
                <w:color w:val="auto"/>
              </w:rPr>
            </w:pPr>
            <w:r>
              <w:rPr>
                <w:rFonts w:ascii="Arial" w:cs="Arial" w:eastAsia="Arial" w:hAnsi="Arial"/>
                <w:sz w:val="17"/>
                <w:szCs w:val="17"/>
                <w:color w:val="auto"/>
                <w:w w:val="99"/>
              </w:rPr>
              <w:t>of Indirect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Security</w:t>
            </w:r>
          </w:p>
        </w:tc>
        <w:tc>
          <w:tcPr>
            <w:tcW w:w="940" w:type="dxa"/>
            <w:vAlign w:val="bottom"/>
          </w:tcPr>
          <w:p>
            <w:pPr>
              <w:ind w:left="40"/>
              <w:spacing w:after="0"/>
              <w:rPr>
                <w:sz w:val="20"/>
                <w:szCs w:val="20"/>
                <w:color w:val="auto"/>
              </w:rPr>
            </w:pPr>
            <w:r>
              <w:rPr>
                <w:rFonts w:ascii="Arial" w:cs="Arial" w:eastAsia="Arial" w:hAnsi="Arial"/>
                <w:sz w:val="17"/>
                <w:szCs w:val="17"/>
                <w:color w:val="auto"/>
              </w:rPr>
              <w:t>Exercise</w:t>
            </w:r>
          </w:p>
        </w:tc>
        <w:tc>
          <w:tcPr>
            <w:tcW w:w="640" w:type="dxa"/>
            <w:vAlign w:val="bottom"/>
          </w:tcPr>
          <w:p>
            <w:pPr>
              <w:ind w:left="40"/>
              <w:spacing w:after="0"/>
              <w:rPr>
                <w:sz w:val="20"/>
                <w:szCs w:val="20"/>
                <w:color w:val="auto"/>
              </w:rPr>
            </w:pPr>
            <w:r>
              <w:rPr>
                <w:rFonts w:ascii="Arial" w:cs="Arial" w:eastAsia="Arial" w:hAnsi="Arial"/>
                <w:sz w:val="17"/>
                <w:szCs w:val="17"/>
                <w:color w:val="auto"/>
              </w:rPr>
              <w:t>Date</w:t>
            </w:r>
          </w:p>
        </w:tc>
        <w:tc>
          <w:tcPr>
            <w:tcW w:w="1240" w:type="dxa"/>
            <w:vAlign w:val="bottom"/>
            <w:gridSpan w:val="2"/>
          </w:tcPr>
          <w:p>
            <w:pPr>
              <w:ind w:left="20"/>
              <w:spacing w:after="0"/>
              <w:rPr>
                <w:sz w:val="20"/>
                <w:szCs w:val="20"/>
                <w:color w:val="auto"/>
              </w:rPr>
            </w:pPr>
            <w:r>
              <w:rPr>
                <w:rFonts w:ascii="Arial" w:cs="Arial" w:eastAsia="Arial" w:hAnsi="Arial"/>
                <w:sz w:val="17"/>
                <w:szCs w:val="17"/>
                <w:color w:val="auto"/>
                <w:w w:val="96"/>
              </w:rPr>
              <w:t>Execution action</w:t>
            </w:r>
          </w:p>
        </w:tc>
        <w:tc>
          <w:tcPr>
            <w:tcW w:w="1300" w:type="dxa"/>
            <w:vAlign w:val="bottom"/>
          </w:tcPr>
          <w:p>
            <w:pPr>
              <w:ind w:left="20"/>
              <w:spacing w:after="0"/>
              <w:rPr>
                <w:sz w:val="20"/>
                <w:szCs w:val="20"/>
                <w:color w:val="auto"/>
              </w:rPr>
            </w:pPr>
            <w:r>
              <w:rPr>
                <w:rFonts w:ascii="Arial" w:cs="Arial" w:eastAsia="Arial" w:hAnsi="Arial"/>
                <w:sz w:val="17"/>
                <w:szCs w:val="17"/>
                <w:color w:val="auto"/>
              </w:rPr>
              <w:t>Disposed of (D)</w:t>
            </w:r>
          </w:p>
        </w:tc>
        <w:tc>
          <w:tcPr>
            <w:tcW w:w="600" w:type="dxa"/>
            <w:vAlign w:val="bottom"/>
          </w:tcPr>
          <w:p>
            <w:pPr>
              <w:spacing w:after="0"/>
              <w:rPr>
                <w:sz w:val="17"/>
                <w:szCs w:val="17"/>
                <w:color w:val="auto"/>
              </w:rPr>
            </w:pPr>
          </w:p>
        </w:tc>
        <w:tc>
          <w:tcPr>
            <w:tcW w:w="1180" w:type="dxa"/>
            <w:vAlign w:val="bottom"/>
            <w:gridSpan w:val="6"/>
          </w:tcPr>
          <w:p>
            <w:pPr>
              <w:ind w:left="120"/>
              <w:spacing w:after="0"/>
              <w:rPr>
                <w:sz w:val="20"/>
                <w:szCs w:val="20"/>
                <w:color w:val="auto"/>
              </w:rPr>
            </w:pPr>
            <w:r>
              <w:rPr>
                <w:rFonts w:ascii="Arial" w:cs="Arial" w:eastAsia="Arial" w:hAnsi="Arial"/>
                <w:sz w:val="17"/>
                <w:szCs w:val="17"/>
                <w:color w:val="auto"/>
                <w:w w:val="95"/>
              </w:rPr>
              <w:t>and Expiration</w:t>
            </w:r>
          </w:p>
        </w:tc>
        <w:tc>
          <w:tcPr>
            <w:tcW w:w="680" w:type="dxa"/>
            <w:vAlign w:val="bottom"/>
          </w:tcPr>
          <w:p>
            <w:pPr>
              <w:ind w:left="20"/>
              <w:spacing w:after="0"/>
              <w:rPr>
                <w:sz w:val="20"/>
                <w:szCs w:val="20"/>
                <w:color w:val="auto"/>
              </w:rPr>
            </w:pPr>
            <w:r>
              <w:rPr>
                <w:rFonts w:ascii="Arial" w:cs="Arial" w:eastAsia="Arial" w:hAnsi="Arial"/>
                <w:sz w:val="17"/>
                <w:szCs w:val="17"/>
                <w:color w:val="auto"/>
                <w:w w:val="85"/>
              </w:rPr>
              <w:t>Securities</w:t>
            </w:r>
          </w:p>
        </w:tc>
        <w:tc>
          <w:tcPr>
            <w:tcW w:w="72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Arial" w:cs="Arial" w:eastAsia="Arial" w:hAnsi="Arial"/>
                <w:sz w:val="17"/>
                <w:szCs w:val="17"/>
                <w:color w:val="auto"/>
              </w:rPr>
              <w:t>Security</w:t>
            </w:r>
          </w:p>
        </w:tc>
        <w:tc>
          <w:tcPr>
            <w:tcW w:w="980" w:type="dxa"/>
            <w:vAlign w:val="bottom"/>
          </w:tcPr>
          <w:p>
            <w:pPr>
              <w:spacing w:after="0"/>
              <w:rPr>
                <w:sz w:val="20"/>
                <w:szCs w:val="20"/>
                <w:color w:val="auto"/>
              </w:rPr>
            </w:pPr>
            <w:r>
              <w:rPr>
                <w:rFonts w:ascii="Arial" w:cs="Arial" w:eastAsia="Arial" w:hAnsi="Arial"/>
                <w:sz w:val="17"/>
                <w:szCs w:val="17"/>
                <w:color w:val="auto"/>
              </w:rPr>
              <w:t>Securities</w:t>
            </w:r>
          </w:p>
        </w:tc>
        <w:tc>
          <w:tcPr>
            <w:tcW w:w="620" w:type="dxa"/>
            <w:vAlign w:val="bottom"/>
          </w:tcPr>
          <w:p>
            <w:pPr>
              <w:spacing w:after="0"/>
              <w:rPr>
                <w:sz w:val="20"/>
                <w:szCs w:val="20"/>
                <w:color w:val="auto"/>
              </w:rPr>
            </w:pPr>
            <w:r>
              <w:rPr>
                <w:rFonts w:ascii="Arial" w:cs="Arial" w:eastAsia="Arial" w:hAnsi="Arial"/>
                <w:sz w:val="17"/>
                <w:szCs w:val="17"/>
                <w:color w:val="auto"/>
              </w:rPr>
              <w:t>ship</w:t>
            </w:r>
          </w:p>
        </w:tc>
        <w:tc>
          <w:tcPr>
            <w:tcW w:w="780" w:type="dxa"/>
            <w:vAlign w:val="bottom"/>
            <w:gridSpan w:val="2"/>
          </w:tcPr>
          <w:p>
            <w:pPr>
              <w:ind w:left="20"/>
              <w:spacing w:after="0"/>
              <w:rPr>
                <w:sz w:val="20"/>
                <w:szCs w:val="20"/>
                <w:color w:val="auto"/>
              </w:rPr>
            </w:pPr>
            <w:r>
              <w:rPr>
                <w:rFonts w:ascii="Arial" w:cs="Arial" w:eastAsia="Arial" w:hAnsi="Arial"/>
                <w:sz w:val="17"/>
                <w:szCs w:val="17"/>
                <w:color w:val="auto"/>
              </w:rPr>
              <w:t>Beneficial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7"/>
                <w:szCs w:val="17"/>
                <w:color w:val="auto"/>
              </w:rPr>
              <w:t>Price of</w:t>
            </w:r>
          </w:p>
        </w:tc>
        <w:tc>
          <w:tcPr>
            <w:tcW w:w="64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Arial" w:cs="Arial" w:eastAsia="Arial" w:hAnsi="Arial"/>
                <w:sz w:val="17"/>
                <w:szCs w:val="17"/>
                <w:color w:val="auto"/>
              </w:rPr>
              <w:t>Date,</w:t>
            </w:r>
          </w:p>
        </w:tc>
        <w:tc>
          <w:tcPr>
            <w:tcW w:w="540" w:type="dxa"/>
            <w:vAlign w:val="bottom"/>
          </w:tcPr>
          <w:p>
            <w:pPr>
              <w:ind w:left="20"/>
              <w:spacing w:after="0"/>
              <w:rPr>
                <w:sz w:val="20"/>
                <w:szCs w:val="20"/>
                <w:color w:val="auto"/>
              </w:rPr>
            </w:pPr>
            <w:r>
              <w:rPr>
                <w:rFonts w:ascii="Arial" w:cs="Arial" w:eastAsia="Arial" w:hAnsi="Arial"/>
                <w:sz w:val="17"/>
                <w:szCs w:val="17"/>
                <w:color w:val="auto"/>
              </w:rPr>
              <w:t>Code</w:t>
            </w: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gridSpan w:val="3"/>
          </w:tcPr>
          <w:p>
            <w:pPr>
              <w:ind w:left="120"/>
              <w:spacing w:after="0"/>
              <w:rPr>
                <w:sz w:val="20"/>
                <w:szCs w:val="20"/>
                <w:color w:val="auto"/>
              </w:rPr>
            </w:pPr>
            <w:r>
              <w:rPr>
                <w:rFonts w:ascii="Arial" w:cs="Arial" w:eastAsia="Arial" w:hAnsi="Arial"/>
                <w:sz w:val="17"/>
                <w:szCs w:val="17"/>
                <w:color w:val="auto"/>
              </w:rPr>
              <w:t>Date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auto"/>
              </w:rPr>
              <w:t>(Instr. 3 &amp; 4)</w:t>
            </w:r>
          </w:p>
        </w:tc>
        <w:tc>
          <w:tcPr>
            <w:tcW w:w="860" w:type="dxa"/>
            <w:vAlign w:val="bottom"/>
          </w:tcPr>
          <w:p>
            <w:pPr>
              <w:ind w:left="20"/>
              <w:spacing w:after="0"/>
              <w:rPr>
                <w:sz w:val="20"/>
                <w:szCs w:val="20"/>
                <w:color w:val="auto"/>
              </w:rPr>
            </w:pPr>
            <w:r>
              <w:rPr>
                <w:rFonts w:ascii="Arial" w:cs="Arial" w:eastAsia="Arial" w:hAnsi="Arial"/>
                <w:sz w:val="17"/>
                <w:szCs w:val="17"/>
                <w:color w:val="auto"/>
              </w:rPr>
              <w:t>(Instr. 5)</w:t>
            </w:r>
          </w:p>
        </w:tc>
        <w:tc>
          <w:tcPr>
            <w:tcW w:w="980" w:type="dxa"/>
            <w:vAlign w:val="bottom"/>
          </w:tcPr>
          <w:p>
            <w:pPr>
              <w:spacing w:after="0"/>
              <w:rPr>
                <w:sz w:val="20"/>
                <w:szCs w:val="20"/>
                <w:color w:val="auto"/>
              </w:rPr>
            </w:pPr>
            <w:r>
              <w:rPr>
                <w:rFonts w:ascii="Arial" w:cs="Arial" w:eastAsia="Arial" w:hAnsi="Arial"/>
                <w:sz w:val="17"/>
                <w:szCs w:val="17"/>
                <w:color w:val="auto"/>
              </w:rPr>
              <w:t>Beneficially</w:t>
            </w:r>
          </w:p>
        </w:tc>
        <w:tc>
          <w:tcPr>
            <w:tcW w:w="620" w:type="dxa"/>
            <w:vAlign w:val="bottom"/>
          </w:tcPr>
          <w:p>
            <w:pPr>
              <w:spacing w:after="0"/>
              <w:rPr>
                <w:sz w:val="20"/>
                <w:szCs w:val="20"/>
                <w:color w:val="auto"/>
              </w:rPr>
            </w:pPr>
            <w:r>
              <w:rPr>
                <w:rFonts w:ascii="Arial" w:cs="Arial" w:eastAsia="Arial" w:hAnsi="Arial"/>
                <w:sz w:val="17"/>
                <w:szCs w:val="17"/>
                <w:color w:val="auto"/>
              </w:rPr>
              <w:t>Form</w:t>
            </w:r>
          </w:p>
        </w:tc>
        <w:tc>
          <w:tcPr>
            <w:tcW w:w="780" w:type="dxa"/>
            <w:vAlign w:val="bottom"/>
            <w:gridSpan w:val="2"/>
          </w:tcPr>
          <w:p>
            <w:pPr>
              <w:ind w:left="20"/>
              <w:spacing w:after="0"/>
              <w:rPr>
                <w:sz w:val="20"/>
                <w:szCs w:val="20"/>
                <w:color w:val="auto"/>
              </w:rPr>
            </w:pPr>
            <w:r>
              <w:rPr>
                <w:rFonts w:ascii="Arial" w:cs="Arial" w:eastAsia="Arial" w:hAnsi="Arial"/>
                <w:sz w:val="17"/>
                <w:szCs w:val="17"/>
                <w:color w:val="auto"/>
                <w:w w:val="91"/>
              </w:rPr>
              <w:t>Ownership</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40" w:type="dxa"/>
            <w:vAlign w:val="bottom"/>
          </w:tcPr>
          <w:p>
            <w:pPr>
              <w:spacing w:after="0" w:line="163" w:lineRule="exact"/>
              <w:rPr>
                <w:sz w:val="20"/>
                <w:szCs w:val="20"/>
                <w:color w:val="auto"/>
              </w:rPr>
            </w:pPr>
            <w:r>
              <w:rPr>
                <w:rFonts w:ascii="Arial" w:cs="Arial" w:eastAsia="Arial" w:hAnsi="Arial"/>
                <w:sz w:val="17"/>
                <w:szCs w:val="17"/>
                <w:color w:val="auto"/>
              </w:rPr>
              <w:t>(Instr. 3)</w:t>
            </w:r>
          </w:p>
        </w:tc>
        <w:tc>
          <w:tcPr>
            <w:tcW w:w="940" w:type="dxa"/>
            <w:vAlign w:val="bottom"/>
          </w:tcPr>
          <w:p>
            <w:pPr>
              <w:ind w:left="40"/>
              <w:spacing w:after="0" w:line="163" w:lineRule="exact"/>
              <w:rPr>
                <w:sz w:val="20"/>
                <w:szCs w:val="20"/>
                <w:color w:val="auto"/>
              </w:rPr>
            </w:pPr>
            <w:r>
              <w:rPr>
                <w:rFonts w:ascii="Arial" w:cs="Arial" w:eastAsia="Arial" w:hAnsi="Arial"/>
                <w:sz w:val="17"/>
                <w:szCs w:val="17"/>
                <w:color w:val="auto"/>
              </w:rPr>
              <w:t>Derivative</w:t>
            </w:r>
          </w:p>
        </w:tc>
        <w:tc>
          <w:tcPr>
            <w:tcW w:w="640" w:type="dxa"/>
            <w:vAlign w:val="bottom"/>
          </w:tcPr>
          <w:p>
            <w:pPr>
              <w:ind w:left="40"/>
              <w:spacing w:after="0"/>
              <w:rPr>
                <w:sz w:val="20"/>
                <w:szCs w:val="20"/>
                <w:color w:val="auto"/>
              </w:rPr>
            </w:pPr>
            <w:r>
              <w:rPr>
                <w:rFonts w:ascii="Arial" w:cs="Arial" w:eastAsia="Arial" w:hAnsi="Arial"/>
                <w:sz w:val="13"/>
                <w:szCs w:val="13"/>
                <w:color w:val="auto"/>
              </w:rPr>
              <w:t>(Month/</w:t>
            </w:r>
          </w:p>
        </w:tc>
        <w:tc>
          <w:tcPr>
            <w:tcW w:w="700" w:type="dxa"/>
            <w:vAlign w:val="bottom"/>
          </w:tcPr>
          <w:p>
            <w:pPr>
              <w:ind w:left="20"/>
              <w:spacing w:after="0" w:line="163" w:lineRule="exact"/>
              <w:rPr>
                <w:sz w:val="20"/>
                <w:szCs w:val="20"/>
                <w:color w:val="auto"/>
              </w:rPr>
            </w:pPr>
            <w:r>
              <w:rPr>
                <w:rFonts w:ascii="Arial" w:cs="Arial" w:eastAsia="Arial" w:hAnsi="Arial"/>
                <w:sz w:val="17"/>
                <w:szCs w:val="17"/>
                <w:color w:val="auto"/>
              </w:rPr>
              <w:t>if any</w:t>
            </w:r>
          </w:p>
        </w:tc>
        <w:tc>
          <w:tcPr>
            <w:tcW w:w="540" w:type="dxa"/>
            <w:vAlign w:val="bottom"/>
          </w:tcPr>
          <w:p>
            <w:pPr>
              <w:spacing w:after="0"/>
              <w:rPr>
                <w:sz w:val="14"/>
                <w:szCs w:val="14"/>
                <w:color w:val="auto"/>
              </w:rPr>
            </w:pPr>
          </w:p>
        </w:tc>
        <w:tc>
          <w:tcPr>
            <w:tcW w:w="1300" w:type="dxa"/>
            <w:vAlign w:val="bottom"/>
          </w:tcPr>
          <w:p>
            <w:pPr>
              <w:ind w:left="20"/>
              <w:spacing w:after="0" w:line="163" w:lineRule="exact"/>
              <w:rPr>
                <w:sz w:val="20"/>
                <w:szCs w:val="20"/>
                <w:color w:val="auto"/>
              </w:rPr>
            </w:pPr>
            <w:r>
              <w:rPr>
                <w:rFonts w:ascii="Arial" w:cs="Arial" w:eastAsia="Arial" w:hAnsi="Arial"/>
                <w:sz w:val="17"/>
                <w:szCs w:val="17"/>
                <w:color w:val="auto"/>
              </w:rPr>
              <w:t>(Instr. 3, 4 &amp; 5)</w:t>
            </w:r>
          </w:p>
        </w:tc>
        <w:tc>
          <w:tcPr>
            <w:tcW w:w="600" w:type="dxa"/>
            <w:vAlign w:val="bottom"/>
          </w:tcPr>
          <w:p>
            <w:pPr>
              <w:spacing w:after="0"/>
              <w:rPr>
                <w:sz w:val="14"/>
                <w:szCs w:val="14"/>
                <w:color w:val="auto"/>
              </w:rPr>
            </w:pPr>
          </w:p>
        </w:tc>
        <w:tc>
          <w:tcPr>
            <w:tcW w:w="1180" w:type="dxa"/>
            <w:vAlign w:val="bottom"/>
            <w:gridSpan w:val="6"/>
          </w:tcPr>
          <w:p>
            <w:pPr>
              <w:ind w:left="120"/>
              <w:spacing w:after="0"/>
              <w:rPr>
                <w:sz w:val="20"/>
                <w:szCs w:val="20"/>
                <w:color w:val="auto"/>
              </w:rPr>
            </w:pPr>
            <w:r>
              <w:rPr>
                <w:rFonts w:ascii="Arial" w:cs="Arial" w:eastAsia="Arial" w:hAnsi="Arial"/>
                <w:sz w:val="13"/>
                <w:szCs w:val="13"/>
                <w:color w:val="auto"/>
              </w:rPr>
              <w:t>(Month/Day/</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line="163" w:lineRule="exact"/>
              <w:rPr>
                <w:sz w:val="20"/>
                <w:szCs w:val="20"/>
                <w:color w:val="auto"/>
              </w:rPr>
            </w:pPr>
            <w:r>
              <w:rPr>
                <w:rFonts w:ascii="Arial" w:cs="Arial" w:eastAsia="Arial" w:hAnsi="Arial"/>
                <w:sz w:val="17"/>
                <w:szCs w:val="17"/>
                <w:color w:val="auto"/>
              </w:rPr>
              <w:t>Owned</w:t>
            </w:r>
          </w:p>
        </w:tc>
        <w:tc>
          <w:tcPr>
            <w:tcW w:w="620" w:type="dxa"/>
            <w:vAlign w:val="bottom"/>
          </w:tcPr>
          <w:p>
            <w:pPr>
              <w:spacing w:after="0" w:line="163" w:lineRule="exact"/>
              <w:rPr>
                <w:sz w:val="20"/>
                <w:szCs w:val="20"/>
                <w:color w:val="auto"/>
              </w:rPr>
            </w:pPr>
            <w:r>
              <w:rPr>
                <w:rFonts w:ascii="Arial" w:cs="Arial" w:eastAsia="Arial" w:hAnsi="Arial"/>
                <w:sz w:val="17"/>
                <w:szCs w:val="17"/>
                <w:color w:val="auto"/>
              </w:rPr>
              <w:t>of</w:t>
            </w:r>
          </w:p>
        </w:tc>
        <w:tc>
          <w:tcPr>
            <w:tcW w:w="78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Security</w:t>
            </w:r>
          </w:p>
        </w:tc>
        <w:tc>
          <w:tcPr>
            <w:tcW w:w="640" w:type="dxa"/>
            <w:vAlign w:val="bottom"/>
          </w:tcPr>
          <w:p>
            <w:pPr>
              <w:ind w:left="40"/>
              <w:spacing w:after="0" w:line="119" w:lineRule="exact"/>
              <w:rPr>
                <w:sz w:val="20"/>
                <w:szCs w:val="20"/>
                <w:color w:val="auto"/>
              </w:rPr>
            </w:pPr>
            <w:r>
              <w:rPr>
                <w:rFonts w:ascii="Arial" w:cs="Arial" w:eastAsia="Arial" w:hAnsi="Arial"/>
                <w:sz w:val="13"/>
                <w:szCs w:val="13"/>
                <w:color w:val="auto"/>
              </w:rPr>
              <w:t>Day/</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(Month/</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(Instr.</w:t>
            </w:r>
          </w:p>
        </w:tc>
        <w:tc>
          <w:tcPr>
            <w:tcW w:w="1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3"/>
          </w:tcPr>
          <w:p>
            <w:pPr>
              <w:ind w:left="120"/>
              <w:spacing w:after="0" w:line="119" w:lineRule="exact"/>
              <w:rPr>
                <w:sz w:val="20"/>
                <w:szCs w:val="20"/>
                <w:color w:val="auto"/>
              </w:rPr>
            </w:pPr>
            <w:r>
              <w:rPr>
                <w:rFonts w:ascii="Arial" w:cs="Arial" w:eastAsia="Arial" w:hAnsi="Arial"/>
                <w:sz w:val="13"/>
                <w:szCs w:val="13"/>
                <w:color w:val="auto"/>
              </w:rPr>
              <w:t>Year)</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vMerge w:val="restart"/>
          </w:tcPr>
          <w:p>
            <w:pPr>
              <w:spacing w:after="0"/>
              <w:rPr>
                <w:sz w:val="20"/>
                <w:szCs w:val="20"/>
                <w:color w:val="auto"/>
              </w:rPr>
            </w:pPr>
            <w:r>
              <w:rPr>
                <w:rFonts w:ascii="Arial" w:cs="Arial" w:eastAsia="Arial" w:hAnsi="Arial"/>
                <w:sz w:val="17"/>
                <w:szCs w:val="17"/>
                <w:color w:val="auto"/>
              </w:rPr>
              <w:t>Following</w:t>
            </w:r>
          </w:p>
        </w:tc>
        <w:tc>
          <w:tcPr>
            <w:tcW w:w="620" w:type="dxa"/>
            <w:vAlign w:val="bottom"/>
            <w:vMerge w:val="restart"/>
          </w:tcPr>
          <w:p>
            <w:pPr>
              <w:spacing w:after="0"/>
              <w:rPr>
                <w:sz w:val="20"/>
                <w:szCs w:val="20"/>
                <w:color w:val="auto"/>
              </w:rPr>
            </w:pPr>
            <w:r>
              <w:rPr>
                <w:rFonts w:ascii="Arial" w:cs="Arial" w:eastAsia="Arial" w:hAnsi="Arial"/>
                <w:sz w:val="17"/>
                <w:szCs w:val="17"/>
                <w:color w:val="auto"/>
              </w:rPr>
              <w:t>Deriv-</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640" w:type="dxa"/>
            <w:vAlign w:val="bottom"/>
          </w:tcPr>
          <w:p>
            <w:pPr>
              <w:ind w:left="40"/>
              <w:spacing w:after="0" w:line="86" w:lineRule="exact"/>
              <w:rPr>
                <w:sz w:val="20"/>
                <w:szCs w:val="20"/>
                <w:color w:val="auto"/>
              </w:rPr>
            </w:pPr>
            <w:r>
              <w:rPr>
                <w:rFonts w:ascii="Arial" w:cs="Arial" w:eastAsia="Arial" w:hAnsi="Arial"/>
                <w:sz w:val="9"/>
                <w:szCs w:val="9"/>
                <w:color w:val="auto"/>
              </w:rPr>
              <w:t>Year)</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ind w:left="20"/>
              <w:spacing w:after="0" w:line="119" w:lineRule="exact"/>
              <w:rPr>
                <w:sz w:val="20"/>
                <w:szCs w:val="20"/>
                <w:color w:val="auto"/>
              </w:rPr>
            </w:pPr>
            <w:r>
              <w:rPr>
                <w:rFonts w:ascii="Arial" w:cs="Arial" w:eastAsia="Arial" w:hAnsi="Arial"/>
                <w:sz w:val="13"/>
                <w:szCs w:val="13"/>
                <w:color w:val="auto"/>
              </w:rPr>
              <w:t>Day/</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8)</w:t>
            </w:r>
          </w:p>
        </w:tc>
        <w:tc>
          <w:tcPr>
            <w:tcW w:w="1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vMerge w:val="restart"/>
          </w:tcPr>
          <w:p>
            <w:pPr>
              <w:spacing w:after="0"/>
              <w:rPr>
                <w:sz w:val="20"/>
                <w:szCs w:val="20"/>
                <w:color w:val="auto"/>
              </w:rPr>
            </w:pPr>
            <w:r>
              <w:rPr>
                <w:rFonts w:ascii="Arial" w:cs="Arial" w:eastAsia="Arial" w:hAnsi="Arial"/>
                <w:sz w:val="17"/>
                <w:szCs w:val="17"/>
                <w:color w:val="auto"/>
              </w:rPr>
              <w:t>Reported</w:t>
            </w:r>
          </w:p>
        </w:tc>
        <w:tc>
          <w:tcPr>
            <w:tcW w:w="620" w:type="dxa"/>
            <w:vAlign w:val="bottom"/>
            <w:vMerge w:val="restart"/>
          </w:tcPr>
          <w:p>
            <w:pPr>
              <w:spacing w:after="0"/>
              <w:rPr>
                <w:sz w:val="20"/>
                <w:szCs w:val="20"/>
                <w:color w:val="auto"/>
              </w:rPr>
            </w:pPr>
            <w:r>
              <w:rPr>
                <w:rFonts w:ascii="Arial" w:cs="Arial" w:eastAsia="Arial" w:hAnsi="Arial"/>
                <w:sz w:val="17"/>
                <w:szCs w:val="17"/>
                <w:color w:val="auto"/>
              </w:rPr>
              <w:t>ative</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3"/>
                <w:szCs w:val="13"/>
                <w:color w:val="auto"/>
              </w:rPr>
              <w:t>Year)</w:t>
            </w:r>
          </w:p>
        </w:tc>
        <w:tc>
          <w:tcPr>
            <w:tcW w:w="54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w w:val="88"/>
              </w:rPr>
              <w:t>Transaction(s) Security:</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vMerge w:val="restart"/>
          </w:tcPr>
          <w:p>
            <w:pPr>
              <w:spacing w:after="0"/>
              <w:rPr>
                <w:sz w:val="20"/>
                <w:szCs w:val="20"/>
                <w:color w:val="auto"/>
              </w:rPr>
            </w:pPr>
            <w:r>
              <w:rPr>
                <w:rFonts w:ascii="Arial" w:cs="Arial" w:eastAsia="Arial" w:hAnsi="Arial"/>
                <w:sz w:val="17"/>
                <w:szCs w:val="17"/>
                <w:color w:val="auto"/>
              </w:rPr>
              <w:t>(Instr. 4)</w:t>
            </w:r>
          </w:p>
        </w:tc>
        <w:tc>
          <w:tcPr>
            <w:tcW w:w="620" w:type="dxa"/>
            <w:vAlign w:val="bottom"/>
            <w:vMerge w:val="restart"/>
          </w:tcPr>
          <w:p>
            <w:pPr>
              <w:spacing w:after="0"/>
              <w:rPr>
                <w:sz w:val="20"/>
                <w:szCs w:val="20"/>
                <w:color w:val="auto"/>
              </w:rPr>
            </w:pPr>
            <w:r>
              <w:rPr>
                <w:rFonts w:ascii="Arial" w:cs="Arial" w:eastAsia="Arial" w:hAnsi="Arial"/>
                <w:sz w:val="17"/>
                <w:szCs w:val="17"/>
                <w:color w:val="auto"/>
              </w:rPr>
              <w:t>Direct</w:t>
            </w: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ind w:left="20"/>
              <w:spacing w:after="0" w:line="158" w:lineRule="exact"/>
              <w:rPr>
                <w:sz w:val="20"/>
                <w:szCs w:val="20"/>
                <w:color w:val="auto"/>
              </w:rPr>
            </w:pPr>
            <w:r>
              <w:rPr>
                <w:rFonts w:ascii="Arial" w:cs="Arial" w:eastAsia="Arial" w:hAnsi="Arial"/>
                <w:sz w:val="17"/>
                <w:szCs w:val="17"/>
                <w:color w:val="auto"/>
                <w:w w:val="88"/>
              </w:rPr>
              <w:t>Code V</w:t>
            </w:r>
          </w:p>
        </w:tc>
        <w:tc>
          <w:tcPr>
            <w:tcW w:w="1300" w:type="dxa"/>
            <w:vAlign w:val="bottom"/>
          </w:tcPr>
          <w:p>
            <w:pPr>
              <w:ind w:left="460"/>
              <w:spacing w:after="0" w:line="158" w:lineRule="exact"/>
              <w:rPr>
                <w:sz w:val="20"/>
                <w:szCs w:val="20"/>
                <w:color w:val="auto"/>
              </w:rPr>
            </w:pPr>
            <w:r>
              <w:rPr>
                <w:rFonts w:ascii="Arial" w:cs="Arial" w:eastAsia="Arial" w:hAnsi="Arial"/>
                <w:sz w:val="17"/>
                <w:szCs w:val="17"/>
                <w:color w:val="auto"/>
              </w:rPr>
              <w:t>(A)</w:t>
            </w:r>
          </w:p>
        </w:tc>
        <w:tc>
          <w:tcPr>
            <w:tcW w:w="600" w:type="dxa"/>
            <w:vAlign w:val="bottom"/>
          </w:tcPr>
          <w:p>
            <w:pPr>
              <w:ind w:left="160"/>
              <w:spacing w:after="0" w:line="158" w:lineRule="exact"/>
              <w:rPr>
                <w:sz w:val="20"/>
                <w:szCs w:val="20"/>
                <w:color w:val="auto"/>
              </w:rPr>
            </w:pPr>
            <w:r>
              <w:rPr>
                <w:rFonts w:ascii="Arial" w:cs="Arial" w:eastAsia="Arial" w:hAnsi="Arial"/>
                <w:sz w:val="17"/>
                <w:szCs w:val="17"/>
                <w:color w:val="auto"/>
              </w:rPr>
              <w:t>(D)</w:t>
            </w:r>
          </w:p>
        </w:tc>
        <w:tc>
          <w:tcPr>
            <w:tcW w:w="640" w:type="dxa"/>
            <w:vAlign w:val="bottom"/>
            <w:gridSpan w:val="3"/>
          </w:tcPr>
          <w:p>
            <w:pPr>
              <w:ind w:left="120"/>
              <w:spacing w:after="0" w:line="158" w:lineRule="exact"/>
              <w:rPr>
                <w:sz w:val="20"/>
                <w:szCs w:val="20"/>
                <w:color w:val="auto"/>
              </w:rPr>
            </w:pPr>
            <w:r>
              <w:rPr>
                <w:rFonts w:ascii="Arial" w:cs="Arial" w:eastAsia="Arial" w:hAnsi="Arial"/>
                <w:sz w:val="17"/>
                <w:szCs w:val="17"/>
                <w:color w:val="auto"/>
              </w:rPr>
              <w:t>Date</w:t>
            </w:r>
          </w:p>
        </w:tc>
        <w:tc>
          <w:tcPr>
            <w:tcW w:w="540" w:type="dxa"/>
            <w:vAlign w:val="bottom"/>
            <w:gridSpan w:val="3"/>
          </w:tcPr>
          <w:p>
            <w:pPr>
              <w:ind w:left="40"/>
              <w:spacing w:after="0" w:line="158" w:lineRule="exact"/>
              <w:rPr>
                <w:sz w:val="20"/>
                <w:szCs w:val="20"/>
                <w:color w:val="auto"/>
              </w:rPr>
            </w:pPr>
            <w:r>
              <w:rPr>
                <w:rFonts w:ascii="Arial" w:cs="Arial" w:eastAsia="Arial" w:hAnsi="Arial"/>
                <w:sz w:val="17"/>
                <w:szCs w:val="17"/>
                <w:color w:val="auto"/>
                <w:w w:val="89"/>
              </w:rPr>
              <w:t>Expira-</w:t>
            </w:r>
          </w:p>
        </w:tc>
        <w:tc>
          <w:tcPr>
            <w:tcW w:w="680" w:type="dxa"/>
            <w:vAlign w:val="bottom"/>
          </w:tcPr>
          <w:p>
            <w:pPr>
              <w:ind w:left="200"/>
              <w:spacing w:after="0" w:line="158" w:lineRule="exact"/>
              <w:rPr>
                <w:sz w:val="20"/>
                <w:szCs w:val="20"/>
                <w:color w:val="auto"/>
              </w:rPr>
            </w:pPr>
            <w:r>
              <w:rPr>
                <w:rFonts w:ascii="Arial" w:cs="Arial" w:eastAsia="Arial" w:hAnsi="Arial"/>
                <w:sz w:val="17"/>
                <w:szCs w:val="17"/>
                <w:color w:val="auto"/>
              </w:rPr>
              <w:t>Title</w:t>
            </w:r>
          </w:p>
        </w:tc>
        <w:tc>
          <w:tcPr>
            <w:tcW w:w="720" w:type="dxa"/>
            <w:vAlign w:val="bottom"/>
          </w:tcPr>
          <w:p>
            <w:pPr>
              <w:ind w:left="20"/>
              <w:spacing w:after="0" w:line="158" w:lineRule="exact"/>
              <w:rPr>
                <w:sz w:val="20"/>
                <w:szCs w:val="20"/>
                <w:color w:val="auto"/>
              </w:rPr>
            </w:pPr>
            <w:r>
              <w:rPr>
                <w:rFonts w:ascii="Arial" w:cs="Arial" w:eastAsia="Arial" w:hAnsi="Arial"/>
                <w:sz w:val="17"/>
                <w:szCs w:val="17"/>
                <w:color w:val="auto"/>
              </w:rPr>
              <w:t>Amount</w:t>
            </w:r>
          </w:p>
        </w:tc>
        <w:tc>
          <w:tcPr>
            <w:tcW w:w="8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gridSpan w:val="3"/>
          </w:tcPr>
          <w:p>
            <w:pPr>
              <w:ind w:left="120"/>
              <w:spacing w:after="0"/>
              <w:rPr>
                <w:sz w:val="20"/>
                <w:szCs w:val="20"/>
                <w:color w:val="auto"/>
              </w:rPr>
            </w:pPr>
            <w:r>
              <w:rPr>
                <w:rFonts w:ascii="Arial" w:cs="Arial" w:eastAsia="Arial" w:hAnsi="Arial"/>
                <w:sz w:val="17"/>
                <w:szCs w:val="17"/>
                <w:color w:val="auto"/>
              </w:rPr>
              <w:t>Exer-</w:t>
            </w:r>
          </w:p>
        </w:tc>
        <w:tc>
          <w:tcPr>
            <w:tcW w:w="540" w:type="dxa"/>
            <w:vAlign w:val="bottom"/>
            <w:gridSpan w:val="3"/>
          </w:tcPr>
          <w:p>
            <w:pPr>
              <w:ind w:left="40"/>
              <w:spacing w:after="0"/>
              <w:rPr>
                <w:sz w:val="20"/>
                <w:szCs w:val="20"/>
                <w:color w:val="auto"/>
              </w:rPr>
            </w:pPr>
            <w:r>
              <w:rPr>
                <w:rFonts w:ascii="Arial" w:cs="Arial" w:eastAsia="Arial" w:hAnsi="Arial"/>
                <w:sz w:val="17"/>
                <w:szCs w:val="17"/>
                <w:color w:val="auto"/>
              </w:rPr>
              <w:t>tion</w:t>
            </w:r>
          </w:p>
        </w:tc>
        <w:tc>
          <w:tcPr>
            <w:tcW w:w="6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or</w:t>
            </w: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(D)</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gridSpan w:val="3"/>
          </w:tcPr>
          <w:p>
            <w:pPr>
              <w:ind w:left="120"/>
              <w:spacing w:after="0"/>
              <w:rPr>
                <w:sz w:val="20"/>
                <w:szCs w:val="20"/>
                <w:color w:val="auto"/>
              </w:rPr>
            </w:pPr>
            <w:r>
              <w:rPr>
                <w:rFonts w:ascii="Arial" w:cs="Arial" w:eastAsia="Arial" w:hAnsi="Arial"/>
                <w:sz w:val="17"/>
                <w:szCs w:val="17"/>
                <w:color w:val="auto"/>
                <w:w w:val="94"/>
              </w:rPr>
              <w:t>cisable</w:t>
            </w:r>
          </w:p>
        </w:tc>
        <w:tc>
          <w:tcPr>
            <w:tcW w:w="540" w:type="dxa"/>
            <w:vAlign w:val="bottom"/>
            <w:gridSpan w:val="3"/>
          </w:tcPr>
          <w:p>
            <w:pPr>
              <w:ind w:left="40"/>
              <w:spacing w:after="0"/>
              <w:rPr>
                <w:sz w:val="20"/>
                <w:szCs w:val="20"/>
                <w:color w:val="auto"/>
              </w:rPr>
            </w:pPr>
            <w:r>
              <w:rPr>
                <w:rFonts w:ascii="Arial" w:cs="Arial" w:eastAsia="Arial" w:hAnsi="Arial"/>
                <w:sz w:val="17"/>
                <w:szCs w:val="17"/>
                <w:color w:val="auto"/>
              </w:rPr>
              <w:t>Date</w:t>
            </w:r>
          </w:p>
        </w:tc>
        <w:tc>
          <w:tcPr>
            <w:tcW w:w="6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Number</w:t>
            </w: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or</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of</w:t>
            </w: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Indirect</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Shares</w:t>
            </w: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(I)</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w w:val="94"/>
              </w:rPr>
              <w:t>(Instr. 4)</w:t>
            </w:r>
          </w:p>
        </w:tc>
        <w:tc>
          <w:tcPr>
            <w:tcW w:w="7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40" w:type="dxa"/>
            <w:vAlign w:val="bottom"/>
            <w:vMerge w:val="restart"/>
          </w:tcPr>
          <w:p>
            <w:pPr>
              <w:spacing w:after="0" w:line="192" w:lineRule="exact"/>
              <w:rPr>
                <w:sz w:val="20"/>
                <w:szCs w:val="20"/>
                <w:color w:val="auto"/>
              </w:rPr>
            </w:pPr>
            <w:r>
              <w:rPr>
                <w:rFonts w:ascii="Arial" w:cs="Arial" w:eastAsia="Arial" w:hAnsi="Arial"/>
                <w:sz w:val="17"/>
                <w:szCs w:val="17"/>
                <w:b w:val="1"/>
                <w:bCs w:val="1"/>
                <w:color w:val="auto"/>
              </w:rPr>
              <w:t>Deferred</w:t>
            </w:r>
          </w:p>
        </w:tc>
        <w:tc>
          <w:tcPr>
            <w:tcW w:w="2280" w:type="dxa"/>
            <w:vAlign w:val="bottom"/>
            <w:gridSpan w:val="3"/>
            <w:vMerge w:val="restart"/>
          </w:tcPr>
          <w:p>
            <w:pPr>
              <w:ind w:left="580"/>
              <w:spacing w:after="0" w:line="192" w:lineRule="exact"/>
              <w:rPr>
                <w:sz w:val="20"/>
                <w:szCs w:val="20"/>
                <w:color w:val="auto"/>
              </w:rPr>
            </w:pPr>
            <w:r>
              <w:rPr>
                <w:rFonts w:ascii="Arial" w:cs="Arial" w:eastAsia="Arial" w:hAnsi="Arial"/>
                <w:sz w:val="17"/>
                <w:szCs w:val="17"/>
                <w:b w:val="1"/>
                <w:bCs w:val="1"/>
                <w:color w:val="auto"/>
                <w:w w:val="91"/>
              </w:rPr>
              <w:t>$8.14 03/31/03 03/13/03</w:t>
            </w:r>
          </w:p>
        </w:tc>
        <w:tc>
          <w:tcPr>
            <w:tcW w:w="540" w:type="dxa"/>
            <w:vAlign w:val="bottom"/>
            <w:vMerge w:val="restart"/>
          </w:tcPr>
          <w:p>
            <w:pPr>
              <w:ind w:left="140"/>
              <w:spacing w:after="0" w:line="192" w:lineRule="exact"/>
              <w:rPr>
                <w:sz w:val="20"/>
                <w:szCs w:val="20"/>
                <w:color w:val="auto"/>
              </w:rPr>
            </w:pPr>
            <w:r>
              <w:rPr>
                <w:rFonts w:ascii="Arial" w:cs="Arial" w:eastAsia="Arial" w:hAnsi="Arial"/>
                <w:sz w:val="17"/>
                <w:szCs w:val="17"/>
                <w:b w:val="1"/>
                <w:bCs w:val="1"/>
                <w:color w:val="auto"/>
              </w:rPr>
              <w:t>A</w:t>
            </w:r>
          </w:p>
        </w:tc>
        <w:tc>
          <w:tcPr>
            <w:tcW w:w="1300" w:type="dxa"/>
            <w:vAlign w:val="bottom"/>
            <w:vMerge w:val="restart"/>
          </w:tcPr>
          <w:p>
            <w:pPr>
              <w:ind w:left="800"/>
              <w:spacing w:after="0" w:line="192" w:lineRule="exact"/>
              <w:rPr>
                <w:sz w:val="20"/>
                <w:szCs w:val="20"/>
                <w:color w:val="auto"/>
              </w:rPr>
            </w:pPr>
            <w:r>
              <w:rPr>
                <w:rFonts w:ascii="Arial" w:cs="Arial" w:eastAsia="Arial" w:hAnsi="Arial"/>
                <w:sz w:val="17"/>
                <w:szCs w:val="17"/>
                <w:b w:val="1"/>
                <w:bCs w:val="1"/>
                <w:color w:val="auto"/>
              </w:rPr>
              <w:t>1536</w:t>
            </w:r>
          </w:p>
        </w:tc>
        <w:tc>
          <w:tcPr>
            <w:tcW w:w="600" w:type="dxa"/>
            <w:vAlign w:val="bottom"/>
          </w:tcPr>
          <w:p>
            <w:pPr>
              <w:spacing w:after="0"/>
              <w:rPr>
                <w:sz w:val="12"/>
                <w:szCs w:val="12"/>
                <w:color w:val="auto"/>
              </w:rPr>
            </w:pPr>
          </w:p>
        </w:tc>
        <w:tc>
          <w:tcPr>
            <w:tcW w:w="320" w:type="dxa"/>
            <w:vAlign w:val="bottom"/>
            <w:vMerge w:val="restart"/>
          </w:tcPr>
          <w:p>
            <w:pPr>
              <w:ind w:left="120"/>
              <w:spacing w:after="0" w:line="192" w:lineRule="exact"/>
              <w:rPr>
                <w:sz w:val="20"/>
                <w:szCs w:val="20"/>
                <w:color w:val="auto"/>
              </w:rPr>
            </w:pPr>
            <w:r>
              <w:rPr>
                <w:rFonts w:ascii="Arial" w:cs="Arial" w:eastAsia="Arial" w:hAnsi="Arial"/>
                <w:sz w:val="17"/>
                <w:szCs w:val="17"/>
                <w:b w:val="1"/>
                <w:bCs w:val="1"/>
                <w:color w:val="auto"/>
                <w:w w:val="86"/>
              </w:rPr>
              <w:t>(1)</w:t>
            </w:r>
          </w:p>
        </w:tc>
        <w:tc>
          <w:tcPr>
            <w:tcW w:w="160" w:type="dxa"/>
            <w:vAlign w:val="bottom"/>
            <w:tcBorders>
              <w:bottom w:val="single" w:sz="8" w:color="0000EE"/>
            </w:tcBorders>
          </w:tcPr>
          <w:p>
            <w:pPr>
              <w:jc w:val="right"/>
              <w:spacing w:after="0" w:line="121" w:lineRule="exact"/>
              <w:rPr>
                <w:rFonts w:ascii="Arial" w:cs="Arial" w:eastAsia="Arial" w:hAnsi="Arial"/>
                <w:sz w:val="13"/>
                <w:szCs w:val="13"/>
                <w:color w:val="0000EE"/>
                <w:w w:val="87"/>
              </w:rPr>
            </w:pPr>
            <w:hyperlink w:anchor="page1">
              <w:r>
                <w:rPr>
                  <w:rFonts w:ascii="Arial" w:cs="Arial" w:eastAsia="Arial" w:hAnsi="Arial"/>
                  <w:sz w:val="13"/>
                  <w:szCs w:val="13"/>
                  <w:color w:val="0000EE"/>
                  <w:w w:val="87"/>
                </w:rPr>
                <w:t>(1)</w:t>
              </w:r>
            </w:hyperlink>
          </w:p>
        </w:tc>
        <w:tc>
          <w:tcPr>
            <w:tcW w:w="160" w:type="dxa"/>
            <w:vAlign w:val="bottom"/>
          </w:tcPr>
          <w:p>
            <w:pPr>
              <w:spacing w:after="0"/>
              <w:rPr>
                <w:sz w:val="12"/>
                <w:szCs w:val="12"/>
                <w:color w:val="auto"/>
              </w:rPr>
            </w:pPr>
          </w:p>
        </w:tc>
        <w:tc>
          <w:tcPr>
            <w:tcW w:w="220" w:type="dxa"/>
            <w:vAlign w:val="bottom"/>
            <w:vMerge w:val="restart"/>
          </w:tcPr>
          <w:p>
            <w:pPr>
              <w:ind w:left="40"/>
              <w:spacing w:after="0" w:line="192" w:lineRule="exact"/>
              <w:rPr>
                <w:sz w:val="20"/>
                <w:szCs w:val="20"/>
                <w:color w:val="auto"/>
              </w:rPr>
            </w:pPr>
            <w:r>
              <w:rPr>
                <w:rFonts w:ascii="Arial" w:cs="Arial" w:eastAsia="Arial" w:hAnsi="Arial"/>
                <w:sz w:val="17"/>
                <w:szCs w:val="17"/>
                <w:b w:val="1"/>
                <w:bCs w:val="1"/>
                <w:color w:val="auto"/>
                <w:w w:val="76"/>
              </w:rPr>
              <w:t>(1)</w:t>
            </w:r>
          </w:p>
        </w:tc>
        <w:tc>
          <w:tcPr>
            <w:tcW w:w="160" w:type="dxa"/>
            <w:vAlign w:val="bottom"/>
            <w:tcBorders>
              <w:bottom w:val="single" w:sz="8" w:color="0000EE"/>
            </w:tcBorders>
          </w:tcPr>
          <w:p>
            <w:pPr>
              <w:jc w:val="right"/>
              <w:spacing w:after="0" w:line="121" w:lineRule="exact"/>
              <w:rPr>
                <w:rFonts w:ascii="Arial" w:cs="Arial" w:eastAsia="Arial" w:hAnsi="Arial"/>
                <w:sz w:val="13"/>
                <w:szCs w:val="13"/>
                <w:color w:val="0000EE"/>
                <w:w w:val="87"/>
              </w:rPr>
            </w:pPr>
            <w:hyperlink w:anchor="page1">
              <w:r>
                <w:rPr>
                  <w:rFonts w:ascii="Arial" w:cs="Arial" w:eastAsia="Arial" w:hAnsi="Arial"/>
                  <w:sz w:val="13"/>
                  <w:szCs w:val="13"/>
                  <w:color w:val="0000EE"/>
                  <w:w w:val="87"/>
                </w:rPr>
                <w:t>(1)</w:t>
              </w:r>
            </w:hyperlink>
          </w:p>
        </w:tc>
        <w:tc>
          <w:tcPr>
            <w:tcW w:w="160" w:type="dxa"/>
            <w:vAlign w:val="bottom"/>
            <w:vMerge w:val="restart"/>
          </w:tcPr>
          <w:p>
            <w:pPr>
              <w:spacing w:after="0"/>
              <w:rPr>
                <w:sz w:val="12"/>
                <w:szCs w:val="12"/>
                <w:color w:val="auto"/>
              </w:rPr>
            </w:pPr>
          </w:p>
        </w:tc>
        <w:tc>
          <w:tcPr>
            <w:tcW w:w="680" w:type="dxa"/>
            <w:vAlign w:val="bottom"/>
            <w:vMerge w:val="restart"/>
          </w:tcPr>
          <w:p>
            <w:pPr>
              <w:ind w:left="20"/>
              <w:spacing w:after="0" w:line="192" w:lineRule="exact"/>
              <w:rPr>
                <w:sz w:val="20"/>
                <w:szCs w:val="20"/>
                <w:color w:val="auto"/>
              </w:rPr>
            </w:pPr>
            <w:r>
              <w:rPr>
                <w:rFonts w:ascii="Arial" w:cs="Arial" w:eastAsia="Arial" w:hAnsi="Arial"/>
                <w:sz w:val="17"/>
                <w:szCs w:val="17"/>
                <w:b w:val="1"/>
                <w:bCs w:val="1"/>
                <w:color w:val="auto"/>
                <w:w w:val="86"/>
              </w:rPr>
              <w:t>Common</w:t>
            </w:r>
          </w:p>
        </w:tc>
        <w:tc>
          <w:tcPr>
            <w:tcW w:w="720" w:type="dxa"/>
            <w:vAlign w:val="bottom"/>
            <w:vMerge w:val="restart"/>
          </w:tcPr>
          <w:p>
            <w:pPr>
              <w:ind w:left="380"/>
              <w:spacing w:after="0" w:line="192" w:lineRule="exact"/>
              <w:rPr>
                <w:sz w:val="20"/>
                <w:szCs w:val="20"/>
                <w:color w:val="auto"/>
              </w:rPr>
            </w:pPr>
            <w:r>
              <w:rPr>
                <w:rFonts w:ascii="Arial" w:cs="Arial" w:eastAsia="Arial" w:hAnsi="Arial"/>
                <w:sz w:val="17"/>
                <w:szCs w:val="17"/>
                <w:b w:val="1"/>
                <w:bCs w:val="1"/>
                <w:color w:val="auto"/>
                <w:w w:val="84"/>
              </w:rPr>
              <w:t>1536</w:t>
            </w:r>
          </w:p>
        </w:tc>
        <w:tc>
          <w:tcPr>
            <w:tcW w:w="860" w:type="dxa"/>
            <w:vAlign w:val="bottom"/>
            <w:vMerge w:val="restart"/>
          </w:tcPr>
          <w:p>
            <w:pPr>
              <w:jc w:val="right"/>
              <w:spacing w:after="0" w:line="192" w:lineRule="exact"/>
              <w:rPr>
                <w:sz w:val="20"/>
                <w:szCs w:val="20"/>
                <w:color w:val="auto"/>
              </w:rPr>
            </w:pPr>
            <w:r>
              <w:rPr>
                <w:rFonts w:ascii="Arial" w:cs="Arial" w:eastAsia="Arial" w:hAnsi="Arial"/>
                <w:sz w:val="17"/>
                <w:szCs w:val="17"/>
                <w:b w:val="1"/>
                <w:bCs w:val="1"/>
                <w:color w:val="auto"/>
              </w:rPr>
              <w:t>$8.14</w:t>
            </w:r>
          </w:p>
        </w:tc>
        <w:tc>
          <w:tcPr>
            <w:tcW w:w="980" w:type="dxa"/>
            <w:vAlign w:val="bottom"/>
            <w:vMerge w:val="restart"/>
          </w:tcPr>
          <w:p>
            <w:pPr>
              <w:ind w:left="640"/>
              <w:spacing w:after="0" w:line="192" w:lineRule="exact"/>
              <w:rPr>
                <w:sz w:val="20"/>
                <w:szCs w:val="20"/>
                <w:color w:val="auto"/>
              </w:rPr>
            </w:pPr>
            <w:r>
              <w:rPr>
                <w:rFonts w:ascii="Arial" w:cs="Arial" w:eastAsia="Arial" w:hAnsi="Arial"/>
                <w:sz w:val="17"/>
                <w:szCs w:val="17"/>
                <w:b w:val="1"/>
                <w:bCs w:val="1"/>
                <w:color w:val="auto"/>
                <w:w w:val="84"/>
              </w:rPr>
              <w:t>9319</w:t>
            </w:r>
          </w:p>
        </w:tc>
        <w:tc>
          <w:tcPr>
            <w:tcW w:w="620" w:type="dxa"/>
            <w:vAlign w:val="bottom"/>
            <w:vMerge w:val="restart"/>
          </w:tcPr>
          <w:p>
            <w:pPr>
              <w:ind w:left="260"/>
              <w:spacing w:after="0" w:line="192" w:lineRule="exact"/>
              <w:rPr>
                <w:sz w:val="20"/>
                <w:szCs w:val="20"/>
                <w:color w:val="auto"/>
              </w:rPr>
            </w:pPr>
            <w:r>
              <w:rPr>
                <w:rFonts w:ascii="Arial" w:cs="Arial" w:eastAsia="Arial" w:hAnsi="Arial"/>
                <w:sz w:val="17"/>
                <w:szCs w:val="17"/>
                <w:b w:val="1"/>
                <w:bCs w:val="1"/>
                <w:color w:val="auto"/>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2280" w:type="dxa"/>
            <w:vAlign w:val="bottom"/>
            <w:gridSpan w:val="3"/>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b w:val="1"/>
                <w:bCs w:val="1"/>
                <w:color w:val="auto"/>
                <w:w w:val="88"/>
              </w:rPr>
              <w:t>Stock Rights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7"/>
                <w:szCs w:val="17"/>
                <w:b w:val="1"/>
                <w:bCs w:val="1"/>
                <w:color w:val="auto"/>
              </w:rPr>
              <w:t>Stock</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-2120900</wp:posOffset>
            </wp:positionV>
            <wp:extent cx="7326630" cy="2167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6630" cy="2167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Explanation of Responses:</w:t>
      </w:r>
    </w:p>
    <w:p>
      <w:pPr>
        <w:spacing w:after="0" w:line="217" w:lineRule="exact"/>
        <w:rPr>
          <w:sz w:val="20"/>
          <w:szCs w:val="20"/>
          <w:color w:val="auto"/>
        </w:rPr>
      </w:pPr>
    </w:p>
    <w:p>
      <w:pPr>
        <w:ind w:left="20" w:right="340" w:firstLine="8"/>
        <w:spacing w:after="0" w:line="271" w:lineRule="auto"/>
        <w:tabs>
          <w:tab w:leader="none" w:pos="255" w:val="left"/>
        </w:tabs>
        <w:numPr>
          <w:ilvl w:val="0"/>
          <w:numId w:val="2"/>
        </w:numPr>
        <w:rPr>
          <w:rFonts w:ascii="Arial" w:cs="Arial" w:eastAsia="Arial" w:hAnsi="Arial"/>
          <w:sz w:val="17"/>
          <w:szCs w:val="17"/>
          <w:u w:val="single" w:color="auto"/>
          <w:color w:val="0000EE"/>
        </w:rPr>
      </w:pPr>
      <w:r>
        <w:rPr>
          <w:rFonts w:ascii="Arial" w:cs="Arial" w:eastAsia="Arial" w:hAnsi="Arial"/>
          <w:sz w:val="17"/>
          <w:szCs w:val="17"/>
          <w:color w:val="auto"/>
        </w:rPr>
        <w:t>The deferred stock rights were issued under the 1998 Nonemployee Director Stock Incentive Plan. The rights will be converted at a 1 to 1 ratio at the termination of Director service.</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360" w:type="dxa"/>
            <w:vAlign w:val="bottom"/>
            <w:gridSpan w:val="3"/>
          </w:tcPr>
          <w:p>
            <w:pPr>
              <w:ind w:left="5780"/>
              <w:spacing w:after="0"/>
              <w:rPr>
                <w:sz w:val="20"/>
                <w:szCs w:val="20"/>
                <w:color w:val="auto"/>
              </w:rPr>
            </w:pPr>
            <w:r>
              <w:rPr>
                <w:rFonts w:ascii="Arial" w:cs="Arial" w:eastAsia="Arial" w:hAnsi="Arial"/>
                <w:sz w:val="17"/>
                <w:szCs w:val="17"/>
                <w:color w:val="auto"/>
              </w:rPr>
              <w:t xml:space="preserve">By: /s/ </w:t>
            </w:r>
            <w:r>
              <w:rPr>
                <w:rFonts w:ascii="Arial" w:cs="Arial" w:eastAsia="Arial" w:hAnsi="Arial"/>
                <w:sz w:val="17"/>
                <w:szCs w:val="17"/>
                <w:b w:val="1"/>
                <w:bCs w:val="1"/>
                <w:color w:val="auto"/>
              </w:rPr>
              <w:t>Jean McDaniel Attorney-in-Fact</w:t>
            </w:r>
          </w:p>
        </w:tc>
        <w:tc>
          <w:tcPr>
            <w:tcW w:w="600" w:type="dxa"/>
            <w:vAlign w:val="bottom"/>
          </w:tcPr>
          <w:p>
            <w:pPr>
              <w:spacing w:after="0"/>
              <w:rPr>
                <w:sz w:val="20"/>
                <w:szCs w:val="20"/>
                <w:color w:val="auto"/>
              </w:rPr>
            </w:pPr>
            <w:r>
              <w:rPr>
                <w:rFonts w:ascii="Arial" w:cs="Arial" w:eastAsia="Arial" w:hAnsi="Arial"/>
                <w:sz w:val="17"/>
                <w:szCs w:val="17"/>
                <w:b w:val="1"/>
                <w:bCs w:val="1"/>
                <w:color w:val="auto"/>
                <w:w w:val="87"/>
              </w:rPr>
              <w:t>04/01/03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30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auto"/>
              </w:rPr>
              <w:t>Date</w:t>
            </w:r>
          </w:p>
        </w:tc>
        <w:tc>
          <w:tcPr>
            <w:tcW w:w="0" w:type="dxa"/>
            <w:vAlign w:val="bottom"/>
          </w:tcPr>
          <w:p>
            <w:pPr>
              <w:spacing w:after="0" w:line="20" w:lineRule="exact"/>
              <w:rPr>
                <w:sz w:val="1"/>
                <w:szCs w:val="1"/>
                <w:color w:val="auto"/>
              </w:rPr>
            </w:pPr>
          </w:p>
        </w:tc>
      </w:tr>
      <w:tr>
        <w:trPr>
          <w:trHeight w:val="202"/>
        </w:trPr>
        <w:tc>
          <w:tcPr>
            <w:tcW w:w="10360" w:type="dxa"/>
            <w:vAlign w:val="bottom"/>
            <w:gridSpan w:val="3"/>
            <w:vMerge w:val="restart"/>
          </w:tcPr>
          <w:p>
            <w:pPr>
              <w:ind w:left="5780"/>
              <w:spacing w:after="0"/>
              <w:rPr>
                <w:sz w:val="20"/>
                <w:szCs w:val="20"/>
                <w:color w:val="auto"/>
              </w:rPr>
            </w:pPr>
            <w:r>
              <w:rPr>
                <w:rFonts w:ascii="Arial" w:cs="Arial" w:eastAsia="Arial" w:hAnsi="Arial"/>
                <w:sz w:val="17"/>
                <w:szCs w:val="17"/>
                <w:color w:val="auto"/>
              </w:rPr>
              <w:t>**Signature of Reporting Person</w:t>
            </w: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360" w:type="dxa"/>
            <w:vAlign w:val="bottom"/>
            <w:gridSpan w:val="3"/>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10360" w:type="dxa"/>
            <w:vAlign w:val="bottom"/>
            <w:gridSpan w:val="3"/>
          </w:tcPr>
          <w:p>
            <w:pPr>
              <w:spacing w:after="0"/>
              <w:rPr>
                <w:sz w:val="20"/>
                <w:szCs w:val="20"/>
                <w:color w:val="auto"/>
              </w:rPr>
            </w:pPr>
            <w:r>
              <w:rPr>
                <w:rFonts w:ascii="Arial" w:cs="Arial" w:eastAsia="Arial" w:hAnsi="Arial"/>
                <w:sz w:val="17"/>
                <w:szCs w:val="17"/>
                <w:color w:val="auto"/>
              </w:rPr>
              <w:t>**Intentional misstatements or omissions of facts constitute Federal Criminal Violations.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360" w:type="dxa"/>
            <w:vAlign w:val="bottom"/>
            <w:gridSpan w:val="3"/>
          </w:tcPr>
          <w:p>
            <w:pPr>
              <w:spacing w:after="0"/>
              <w:rPr>
                <w:sz w:val="20"/>
                <w:szCs w:val="20"/>
                <w:color w:val="auto"/>
              </w:rPr>
            </w:pPr>
            <w:r>
              <w:rPr>
                <w:rFonts w:ascii="Arial" w:cs="Arial" w:eastAsia="Arial" w:hAnsi="Arial"/>
                <w:sz w:val="17"/>
                <w:szCs w:val="17"/>
                <w:color w:val="auto"/>
              </w:rPr>
              <w:t>See 18 U.S.C. 1001 and 15 U.S.C. 78ff(a).</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10360" w:type="dxa"/>
            <w:vAlign w:val="bottom"/>
            <w:gridSpan w:val="3"/>
          </w:tcPr>
          <w:p>
            <w:pPr>
              <w:spacing w:after="0"/>
              <w:rPr>
                <w:sz w:val="20"/>
                <w:szCs w:val="20"/>
                <w:color w:val="auto"/>
              </w:rPr>
            </w:pPr>
            <w:r>
              <w:rPr>
                <w:rFonts w:ascii="Arial" w:cs="Arial" w:eastAsia="Arial" w:hAnsi="Arial"/>
                <w:sz w:val="17"/>
                <w:szCs w:val="17"/>
                <w:color w:val="auto"/>
              </w:rPr>
              <w:t>Note: File three copies of this Form, one of which must be manually signed.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360" w:type="dxa"/>
            <w:vAlign w:val="bottom"/>
            <w:gridSpan w:val="3"/>
          </w:tcPr>
          <w:p>
            <w:pPr>
              <w:ind w:left="420"/>
              <w:spacing w:after="0"/>
              <w:rPr>
                <w:sz w:val="20"/>
                <w:szCs w:val="20"/>
                <w:color w:val="auto"/>
              </w:rPr>
            </w:pPr>
            <w:r>
              <w:rPr>
                <w:rFonts w:ascii="Arial" w:cs="Arial" w:eastAsia="Arial" w:hAnsi="Arial"/>
                <w:sz w:val="17"/>
                <w:szCs w:val="17"/>
                <w:color w:val="auto"/>
              </w:rPr>
              <w:t>If space is insufficient, See Instruction 6 for procedure.</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0" w:right="159" w:bottom="8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2019-12-13T13:01:25Z</dcterms:created>
  <dcterms:modified xsi:type="dcterms:W3CDTF">2019-12-13T13:01:25Z</dcterms:modified>
</cp:coreProperties>
</file>