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739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7398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06/18/2024</w:t>
            </w:r>
          </w:p>
        </w:tc>
        <w:tc>
          <w:tcPr>
            <w:tcW w:w="10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76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32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34,284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753,333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w w:val="93"/>
              </w:rPr>
              <w:t>20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151.75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753,313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4,221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153.66</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749,092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1,338</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154.62</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747,754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w w:val="93"/>
              </w:rPr>
              <w:t>990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155.72</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746,764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w w:val="93"/>
              </w:rPr>
              <w:t>431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156.83</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746,333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27,284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151.75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719,049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371,629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06/18/2024</w:t>
            </w:r>
          </w:p>
        </w:tc>
        <w:tc>
          <w:tcPr>
            <w:tcW w:w="1140" w:type="dxa"/>
            <w:vAlign w:val="bottom"/>
          </w:tcPr>
          <w:p>
            <w:pPr>
              <w:spacing w:after="0"/>
              <w:rPr>
                <w:sz w:val="17"/>
                <w:szCs w:val="17"/>
                <w:color w:val="auto"/>
              </w:rPr>
            </w:pPr>
          </w:p>
        </w:tc>
        <w:tc>
          <w:tcPr>
            <w:tcW w:w="580" w:type="dxa"/>
            <w:vAlign w:val="bottom"/>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34,284</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05/08/2025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34,284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$153.115 to $154.08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$154.165 to $155.00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$155.20 to $156.16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$156.285 to $157.07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06/21/2024</w:t>
            </w:r>
          </w:p>
        </w:tc>
      </w:tr>
      <w:tr>
        <w:trPr>
          <w:trHeight w:val="226"/>
        </w:trPr>
        <w:tc>
          <w:tcPr>
            <w:tcW w:w="6560" w:type="dxa"/>
            <w:vAlign w:val="bottom"/>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2024-06-21T17:08:43Z</dcterms:created>
  <dcterms:modified xsi:type="dcterms:W3CDTF">2024-06-21T17:08:43Z</dcterms:modified>
</cp:coreProperties>
</file>