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4</w:t>
      </w:r>
    </w:p>
    <w:p>
      <w:pPr>
        <w:spacing w:after="0" w:line="29"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FORM 4</w:t>
      </w:r>
    </w:p>
    <w:p>
      <w:pPr>
        <w:spacing w:after="0" w:line="200" w:lineRule="exact"/>
        <w:rPr>
          <w:sz w:val="24"/>
          <w:szCs w:val="24"/>
          <w:color w:val="auto"/>
        </w:rPr>
      </w:pPr>
    </w:p>
    <w:p>
      <w:pPr>
        <w:spacing w:after="0" w:line="277" w:lineRule="exact"/>
        <w:rPr>
          <w:sz w:val="24"/>
          <w:szCs w:val="24"/>
          <w:color w:val="auto"/>
        </w:rPr>
      </w:pPr>
    </w:p>
    <w:p>
      <w:pPr>
        <w:jc w:val="both"/>
        <w:ind w:left="240" w:right="660"/>
        <w:spacing w:after="0" w:line="248" w:lineRule="auto"/>
        <w:rPr>
          <w:sz w:val="20"/>
          <w:szCs w:val="20"/>
          <w:color w:val="auto"/>
        </w:rPr>
      </w:pPr>
      <w:r>
        <w:rPr>
          <w:rFonts w:ascii="Arial" w:cs="Arial" w:eastAsia="Arial" w:hAnsi="Arial"/>
          <w:sz w:val="8"/>
          <w:szCs w:val="8"/>
          <w:color w:val="auto"/>
        </w:rPr>
        <w:t xml:space="preserve">Check this box if no longer subject to Section 16. Form 4 or Form 5 obligations may continue. </w:t>
      </w:r>
      <w:r>
        <w:rPr>
          <w:rFonts w:ascii="Arial" w:cs="Arial" w:eastAsia="Arial" w:hAnsi="Arial"/>
          <w:sz w:val="8"/>
          <w:szCs w:val="8"/>
          <w:i w:val="1"/>
          <w:iCs w:val="1"/>
          <w:color w:val="auto"/>
        </w:rPr>
        <w:t>See</w:t>
      </w:r>
      <w:r>
        <w:rPr>
          <w:rFonts w:ascii="Arial" w:cs="Arial" w:eastAsia="Arial" w:hAnsi="Arial"/>
          <w:sz w:val="8"/>
          <w:szCs w:val="8"/>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-107950</wp:posOffset>
            </wp:positionV>
            <wp:extent cx="91440" cy="91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440" cy="914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jc w:val="center"/>
              <w:ind w:right="128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62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81"/>
              <w:spacing w:after="0" w:line="88" w:lineRule="exact"/>
              <w:rPr>
                <w:sz w:val="20"/>
                <w:szCs w:val="20"/>
                <w:color w:val="auto"/>
              </w:rPr>
            </w:pPr>
            <w:r>
              <w:rPr>
                <w:rFonts w:ascii="Arial" w:cs="Arial" w:eastAsia="Arial" w:hAnsi="Arial"/>
                <w:sz w:val="9"/>
                <w:szCs w:val="9"/>
                <w:color w:val="auto"/>
                <w:w w:val="99"/>
              </w:rPr>
              <w:t>Washington, D.C. 20549</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5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61"/>
              <w:spacing w:after="0" w:line="127" w:lineRule="exact"/>
              <w:rPr>
                <w:sz w:val="20"/>
                <w:szCs w:val="20"/>
                <w:color w:val="auto"/>
              </w:rPr>
            </w:pPr>
            <w:r>
              <w:rPr>
                <w:rFonts w:ascii="Arial" w:cs="Arial" w:eastAsia="Arial" w:hAnsi="Arial"/>
                <w:sz w:val="14"/>
                <w:szCs w:val="14"/>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5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3235-0287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5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60" w:type="dxa"/>
            <w:vAlign w:val="bottom"/>
            <w:vMerge w:val="restart"/>
          </w:tcPr>
          <w:p>
            <w:pPr>
              <w:jc w:val="center"/>
              <w:ind w:right="1261"/>
              <w:spacing w:after="0"/>
              <w:rPr>
                <w:sz w:val="20"/>
                <w:szCs w:val="20"/>
                <w:color w:val="auto"/>
              </w:rPr>
            </w:pPr>
            <w:r>
              <w:rPr>
                <w:rFonts w:ascii="Arial" w:cs="Arial" w:eastAsia="Arial" w:hAnsi="Arial"/>
                <w:sz w:val="9"/>
                <w:szCs w:val="9"/>
                <w:color w:val="auto"/>
                <w:w w:val="99"/>
              </w:rPr>
              <w:t>Filed pursuant to Section 16(a) of the Securities Exchange Act of 1934</w:t>
            </w: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5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4904740</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-441325</wp:posOffset>
            </wp:positionV>
            <wp:extent cx="4826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-2341245</wp:posOffset>
            </wp:positionH>
            <wp:positionV relativeFrom="paragraph">
              <wp:posOffset>7620</wp:posOffset>
            </wp:positionV>
            <wp:extent cx="7317740" cy="3182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7740" cy="3182620"/>
                    </a:xfrm>
                    <a:prstGeom prst="rect">
                      <a:avLst/>
                    </a:prstGeom>
                    <a:noFill/>
                  </pic:spPr>
                </pic:pic>
              </a:graphicData>
            </a:graphic>
          </wp:anchor>
        </w:drawing>
      </w:r>
    </w:p>
    <w:p>
      <w:pPr>
        <w:spacing w:after="0" w:line="22" w:lineRule="exact"/>
        <w:rPr>
          <w:sz w:val="24"/>
          <w:szCs w:val="24"/>
          <w:color w:val="auto"/>
        </w:rPr>
      </w:pPr>
    </w:p>
    <w:p>
      <w:pPr>
        <w:sectPr>
          <w:pgSz w:w="11900" w:h="16838" w:orient="portrait"/>
          <w:cols w:equalWidth="0" w:num="2">
            <w:col w:w="2940" w:space="720"/>
            <w:col w:w="7820"/>
          </w:cols>
          <w:pgMar w:left="220" w:top="197" w:right="199" w:bottom="1440" w:gutter="0" w:footer="0" w:header="0"/>
        </w:sectPr>
      </w:pPr>
    </w:p>
    <w:tbl>
      <w:tblPr>
        <w:tblLayout w:type="fixed"/>
        <w:tblInd w:w="0" w:type="dxa"/>
        <w:tblCellMar>
          <w:top w:w="0" w:type="dxa"/>
          <w:left w:w="0" w:type="dxa"/>
          <w:bottom w:w="0" w:type="dxa"/>
          <w:right w:w="0" w:type="dxa"/>
        </w:tblCellMar>
      </w:tblPr>
      <w:tr>
        <w:trPr>
          <w:trHeight w:val="172"/>
        </w:trPr>
        <w:tc>
          <w:tcPr>
            <w:tcW w:w="2020" w:type="dxa"/>
            <w:vAlign w:val="bottom"/>
            <w:gridSpan w:val="4"/>
          </w:tcPr>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5"/>
          </w:tcPr>
          <w:p>
            <w:pPr>
              <w:spacing w:after="0"/>
              <w:rPr>
                <w:sz w:val="20"/>
                <w:szCs w:val="20"/>
                <w:color w:val="auto"/>
              </w:rPr>
            </w:pPr>
            <w:r>
              <w:rPr>
                <w:rFonts w:ascii="Arial" w:cs="Arial" w:eastAsia="Arial" w:hAnsi="Arial"/>
                <w:sz w:val="9"/>
                <w:szCs w:val="9"/>
                <w:color w:val="auto"/>
              </w:rPr>
              <w:t xml:space="preserve">2.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0" w:type="dxa"/>
            <w:vAlign w:val="bottom"/>
            <w:gridSpan w:val="8"/>
          </w:tcPr>
          <w:p>
            <w:pPr>
              <w:ind w:left="40"/>
              <w:spacing w:after="0"/>
              <w:rPr>
                <w:sz w:val="20"/>
                <w:szCs w:val="20"/>
                <w:color w:val="auto"/>
              </w:rPr>
            </w:pPr>
            <w:r>
              <w:rPr>
                <w:rFonts w:ascii="Arial" w:cs="Arial" w:eastAsia="Arial" w:hAnsi="Arial"/>
                <w:sz w:val="9"/>
                <w:szCs w:val="9"/>
                <w:color w:val="auto"/>
              </w:rPr>
              <w:t>5. Relationship of Reporting Person(s) to Issuer</w:t>
            </w: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940" w:type="dxa"/>
            <w:vAlign w:val="bottom"/>
            <w:gridSpan w:val="3"/>
            <w:vMerge w:val="restart"/>
          </w:tcPr>
          <w:p>
            <w:pPr>
              <w:spacing w:after="0"/>
              <w:rPr>
                <w:rFonts w:ascii="Arial" w:cs="Arial" w:eastAsia="Arial" w:hAnsi="Arial"/>
                <w:sz w:val="14"/>
                <w:szCs w:val="14"/>
                <w:color w:val="0000EE"/>
              </w:rPr>
            </w:pPr>
            <w:hyperlink r:id="rId12">
              <w:r>
                <w:rPr>
                  <w:rFonts w:ascii="Arial" w:cs="Arial" w:eastAsia="Arial" w:hAnsi="Arial"/>
                  <w:sz w:val="14"/>
                  <w:szCs w:val="14"/>
                  <w:color w:val="0000EE"/>
                </w:rPr>
                <w:t>LOTHROP ROBERT A</w:t>
              </w:r>
            </w:hyperlink>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620" w:type="dxa"/>
            <w:vAlign w:val="bottom"/>
            <w:gridSpan w:val="7"/>
          </w:tcPr>
          <w:p>
            <w:pPr>
              <w:spacing w:after="0" w:line="72" w:lineRule="exact"/>
              <w:rPr>
                <w:rFonts w:ascii="Arial" w:cs="Arial" w:eastAsia="Arial" w:hAnsi="Arial"/>
                <w:sz w:val="8"/>
                <w:szCs w:val="8"/>
                <w:color w:val="0000EE"/>
              </w:rPr>
            </w:pPr>
            <w:hyperlink r:id="rId13">
              <w:r>
                <w:rPr>
                  <w:rFonts w:ascii="Arial" w:cs="Arial" w:eastAsia="Arial" w:hAnsi="Arial"/>
                  <w:sz w:val="8"/>
                  <w:szCs w:val="8"/>
                  <w:color w:val="0000EE"/>
                </w:rPr>
                <w:t xml:space="preserve">MICRON TECHNOLOGY INC </w:t>
              </w:r>
            </w:hyperlink>
            <w:r>
              <w:rPr>
                <w:rFonts w:ascii="Arial" w:cs="Arial" w:eastAsia="Arial" w:hAnsi="Arial"/>
                <w:sz w:val="8"/>
                <w:szCs w:val="8"/>
                <w:color w:val="000000"/>
              </w:rPr>
              <w:t>[</w:t>
            </w:r>
            <w:r>
              <w:rPr>
                <w:rFonts w:ascii="Arial" w:cs="Arial" w:eastAsia="Arial" w:hAnsi="Arial"/>
                <w:sz w:val="8"/>
                <w:szCs w:val="8"/>
                <w:color w:val="0000EE"/>
              </w:rPr>
              <w:t xml:space="preserve"> </w:t>
            </w:r>
            <w:r>
              <w:rPr>
                <w:rFonts w:ascii="Arial" w:cs="Arial" w:eastAsia="Arial" w:hAnsi="Arial"/>
                <w:sz w:val="7"/>
                <w:szCs w:val="7"/>
                <w:color w:val="0000FF"/>
              </w:rPr>
              <w:t>MU</w:t>
            </w:r>
            <w:r>
              <w:rPr>
                <w:rFonts w:ascii="Arial" w:cs="Arial" w:eastAsia="Arial" w:hAnsi="Arial"/>
                <w:sz w:val="8"/>
                <w:szCs w:val="8"/>
                <w:color w:val="0000EE"/>
              </w:rPr>
              <w:t xml:space="preserve"> </w:t>
            </w:r>
            <w:r>
              <w:rPr>
                <w:rFonts w:ascii="Arial" w:cs="Arial" w:eastAsia="Arial" w:hAnsi="Arial"/>
                <w:sz w:val="8"/>
                <w:szCs w:val="8"/>
                <w:color w:val="000000"/>
              </w:rPr>
              <w:t>]</w:t>
            </w: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60" w:type="dxa"/>
            <w:vAlign w:val="bottom"/>
            <w:gridSpan w:val="6"/>
            <w:vMerge w:val="restart"/>
          </w:tcPr>
          <w:p>
            <w:pPr>
              <w:ind w:left="40"/>
              <w:spacing w:after="0"/>
              <w:rPr>
                <w:sz w:val="20"/>
                <w:szCs w:val="20"/>
                <w:color w:val="auto"/>
              </w:rPr>
            </w:pPr>
            <w:r>
              <w:rPr>
                <w:rFonts w:ascii="Arial" w:cs="Arial" w:eastAsia="Arial" w:hAnsi="Arial"/>
                <w:sz w:val="9"/>
                <w:szCs w:val="9"/>
                <w:color w:val="auto"/>
              </w:rPr>
              <w:t>(Check all applicable)</w:t>
            </w: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1940" w:type="dxa"/>
            <w:vAlign w:val="bottom"/>
            <w:gridSpan w:val="3"/>
            <w:vMerge w:val="continue"/>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Borders>
              <w:bottom w:val="single" w:sz="8" w:color="0000EE"/>
            </w:tcBorders>
          </w:tcPr>
          <w:p>
            <w:pPr>
              <w:spacing w:after="0"/>
              <w:rPr>
                <w:sz w:val="3"/>
                <w:szCs w:val="3"/>
                <w:color w:val="auto"/>
              </w:rPr>
            </w:pPr>
          </w:p>
        </w:tc>
        <w:tc>
          <w:tcPr>
            <w:tcW w:w="340" w:type="dxa"/>
            <w:vAlign w:val="bottom"/>
            <w:tcBorders>
              <w:bottom w:val="single" w:sz="8" w:color="0000EE"/>
            </w:tcBorders>
          </w:tcPr>
          <w:p>
            <w:pPr>
              <w:spacing w:after="0"/>
              <w:rPr>
                <w:sz w:val="3"/>
                <w:szCs w:val="3"/>
                <w:color w:val="auto"/>
              </w:rPr>
            </w:pPr>
          </w:p>
        </w:tc>
        <w:tc>
          <w:tcPr>
            <w:tcW w:w="740" w:type="dxa"/>
            <w:vAlign w:val="bottom"/>
            <w:tcBorders>
              <w:bottom w:val="single" w:sz="8" w:color="0000EE"/>
            </w:tcBorders>
          </w:tcPr>
          <w:p>
            <w:pPr>
              <w:spacing w:after="0"/>
              <w:rPr>
                <w:sz w:val="3"/>
                <w:szCs w:val="3"/>
                <w:color w:val="auto"/>
              </w:rPr>
            </w:pPr>
          </w:p>
        </w:tc>
        <w:tc>
          <w:tcPr>
            <w:tcW w:w="440" w:type="dxa"/>
            <w:vAlign w:val="bottom"/>
            <w:tcBorders>
              <w:bottom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gridSpan w:val="6"/>
            <w:vMerge w:val="continue"/>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5"/>
        </w:trPr>
        <w:tc>
          <w:tcPr>
            <w:tcW w:w="80" w:type="dxa"/>
            <w:vAlign w:val="bottom"/>
          </w:tcPr>
          <w:p>
            <w:pPr>
              <w:spacing w:after="0"/>
              <w:rPr>
                <w:sz w:val="3"/>
                <w:szCs w:val="3"/>
                <w:color w:val="auto"/>
              </w:rPr>
            </w:pPr>
          </w:p>
        </w:tc>
        <w:tc>
          <w:tcPr>
            <w:tcW w:w="1940" w:type="dxa"/>
            <w:vAlign w:val="bottom"/>
            <w:gridSpan w:val="3"/>
            <w:vMerge w:val="continue"/>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gridSpan w:val="2"/>
            <w:vMerge w:val="restart"/>
          </w:tcPr>
          <w:p>
            <w:pPr>
              <w:ind w:left="100"/>
              <w:spacing w:after="0" w:line="124" w:lineRule="exact"/>
              <w:rPr>
                <w:sz w:val="20"/>
                <w:szCs w:val="20"/>
                <w:color w:val="auto"/>
              </w:rPr>
            </w:pPr>
            <w:r>
              <w:rPr>
                <w:rFonts w:ascii="Arial" w:cs="Arial" w:eastAsia="Arial" w:hAnsi="Arial"/>
                <w:sz w:val="12"/>
                <w:szCs w:val="12"/>
                <w:color w:val="0000FF"/>
              </w:rPr>
              <w:t>X</w:t>
            </w:r>
          </w:p>
        </w:tc>
        <w:tc>
          <w:tcPr>
            <w:tcW w:w="840" w:type="dxa"/>
            <w:vAlign w:val="bottom"/>
            <w:gridSpan w:val="3"/>
            <w:vMerge w:val="restart"/>
          </w:tcPr>
          <w:p>
            <w:pPr>
              <w:ind w:left="160"/>
              <w:spacing w:after="0"/>
              <w:rPr>
                <w:sz w:val="20"/>
                <w:szCs w:val="20"/>
                <w:color w:val="auto"/>
              </w:rPr>
            </w:pPr>
            <w:r>
              <w:rPr>
                <w:rFonts w:ascii="Arial" w:cs="Arial" w:eastAsia="Arial" w:hAnsi="Arial"/>
                <w:sz w:val="9"/>
                <w:szCs w:val="9"/>
                <w:color w:val="auto"/>
              </w:rPr>
              <w:t>Director</w:t>
            </w: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60" w:type="dxa"/>
            <w:vAlign w:val="bottom"/>
            <w:gridSpan w:val="3"/>
            <w:vMerge w:val="restart"/>
          </w:tcPr>
          <w:p>
            <w:pPr>
              <w:ind w:left="240"/>
              <w:spacing w:after="0"/>
              <w:rPr>
                <w:sz w:val="20"/>
                <w:szCs w:val="20"/>
                <w:color w:val="auto"/>
              </w:rPr>
            </w:pPr>
            <w:r>
              <w:rPr>
                <w:rFonts w:ascii="Arial" w:cs="Arial" w:eastAsia="Arial" w:hAnsi="Arial"/>
                <w:sz w:val="9"/>
                <w:szCs w:val="9"/>
                <w:color w:val="auto"/>
              </w:rPr>
              <w:t>10% Owner</w:t>
            </w: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12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24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54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72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400" w:type="dxa"/>
            <w:vAlign w:val="bottom"/>
            <w:tcBorders>
              <w:bottom w:val="single" w:sz="8" w:color="9A9A9A"/>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80" w:type="dxa"/>
            <w:vAlign w:val="bottom"/>
            <w:gridSpan w:val="4"/>
            <w:vMerge w:val="restart"/>
          </w:tcPr>
          <w:p>
            <w:pPr>
              <w:ind w:left="160"/>
              <w:spacing w:after="0"/>
              <w:rPr>
                <w:sz w:val="20"/>
                <w:szCs w:val="20"/>
                <w:color w:val="auto"/>
              </w:rPr>
            </w:pPr>
            <w:r>
              <w:rPr>
                <w:rFonts w:ascii="Arial" w:cs="Arial" w:eastAsia="Arial" w:hAnsi="Arial"/>
                <w:sz w:val="9"/>
                <w:szCs w:val="9"/>
                <w:color w:val="auto"/>
              </w:rPr>
              <w:t>Officer (give title below)</w:t>
            </w:r>
          </w:p>
        </w:tc>
        <w:tc>
          <w:tcPr>
            <w:tcW w:w="300" w:type="dxa"/>
            <w:vAlign w:val="bottom"/>
          </w:tcPr>
          <w:p>
            <w:pPr>
              <w:spacing w:after="0"/>
              <w:rPr>
                <w:sz w:val="4"/>
                <w:szCs w:val="4"/>
                <w:color w:val="auto"/>
              </w:rPr>
            </w:pPr>
          </w:p>
        </w:tc>
        <w:tc>
          <w:tcPr>
            <w:tcW w:w="1460" w:type="dxa"/>
            <w:vAlign w:val="bottom"/>
            <w:gridSpan w:val="3"/>
            <w:vMerge w:val="restart"/>
          </w:tcPr>
          <w:p>
            <w:pPr>
              <w:ind w:left="240"/>
              <w:spacing w:after="0"/>
              <w:rPr>
                <w:sz w:val="20"/>
                <w:szCs w:val="20"/>
                <w:color w:val="auto"/>
              </w:rPr>
            </w:pPr>
            <w:r>
              <w:rPr>
                <w:rFonts w:ascii="Arial" w:cs="Arial" w:eastAsia="Arial" w:hAnsi="Arial"/>
                <w:sz w:val="9"/>
                <w:szCs w:val="9"/>
                <w:color w:val="auto"/>
              </w:rPr>
              <w:t>Other (specify below)</w:t>
            </w: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1240" w:type="dxa"/>
            <w:vAlign w:val="bottom"/>
            <w:vMerge w:val="restart"/>
          </w:tcPr>
          <w:p>
            <w:pPr>
              <w:spacing w:after="0"/>
              <w:rPr>
                <w:sz w:val="20"/>
                <w:szCs w:val="20"/>
                <w:color w:val="auto"/>
              </w:rPr>
            </w:pPr>
            <w:r>
              <w:rPr>
                <w:rFonts w:ascii="Arial" w:cs="Arial" w:eastAsia="Arial" w:hAnsi="Arial"/>
                <w:sz w:val="9"/>
                <w:szCs w:val="9"/>
                <w:color w:val="auto"/>
              </w:rPr>
              <w:t>(Last)</w:t>
            </w:r>
          </w:p>
        </w:tc>
        <w:tc>
          <w:tcPr>
            <w:tcW w:w="700" w:type="dxa"/>
            <w:vAlign w:val="bottom"/>
            <w:gridSpan w:val="2"/>
            <w:vMerge w:val="restart"/>
          </w:tcPr>
          <w:p>
            <w:pPr>
              <w:ind w:left="60"/>
              <w:spacing w:after="0"/>
              <w:rPr>
                <w:sz w:val="20"/>
                <w:szCs w:val="20"/>
                <w:color w:val="auto"/>
              </w:rPr>
            </w:pPr>
            <w:r>
              <w:rPr>
                <w:rFonts w:ascii="Arial" w:cs="Arial" w:eastAsia="Arial" w:hAnsi="Arial"/>
                <w:sz w:val="9"/>
                <w:szCs w:val="9"/>
                <w:color w:val="auto"/>
              </w:rPr>
              <w:t>(First)</w:t>
            </w:r>
          </w:p>
        </w:tc>
        <w:tc>
          <w:tcPr>
            <w:tcW w:w="1480" w:type="dxa"/>
            <w:vAlign w:val="bottom"/>
            <w:gridSpan w:val="2"/>
            <w:vMerge w:val="restart"/>
          </w:tcPr>
          <w:p>
            <w:pPr>
              <w:ind w:left="640"/>
              <w:spacing w:after="0"/>
              <w:rPr>
                <w:sz w:val="20"/>
                <w:szCs w:val="20"/>
                <w:color w:val="auto"/>
              </w:rPr>
            </w:pPr>
            <w:r>
              <w:rPr>
                <w:rFonts w:ascii="Arial" w:cs="Arial" w:eastAsia="Arial" w:hAnsi="Arial"/>
                <w:sz w:val="9"/>
                <w:szCs w:val="9"/>
                <w:color w:val="auto"/>
              </w:rPr>
              <w:t>(Middle)</w:t>
            </w: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gridSpan w:val="4"/>
            <w:vMerge w:val="continue"/>
          </w:tcPr>
          <w:p>
            <w:pPr>
              <w:spacing w:after="0"/>
              <w:rPr>
                <w:sz w:val="5"/>
                <w:szCs w:val="5"/>
                <w:color w:val="auto"/>
              </w:rPr>
            </w:pPr>
          </w:p>
        </w:tc>
        <w:tc>
          <w:tcPr>
            <w:tcW w:w="30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40" w:type="dxa"/>
            <w:vAlign w:val="bottom"/>
            <w:gridSpan w:val="5"/>
          </w:tcPr>
          <w:p>
            <w:pPr>
              <w:spacing w:after="0"/>
              <w:rPr>
                <w:sz w:val="20"/>
                <w:szCs w:val="20"/>
                <w:color w:val="auto"/>
              </w:rPr>
            </w:pPr>
            <w:r>
              <w:rPr>
                <w:rFonts w:ascii="Arial" w:cs="Arial" w:eastAsia="Arial" w:hAnsi="Arial"/>
                <w:sz w:val="9"/>
                <w:szCs w:val="9"/>
                <w:color w:val="auto"/>
                <w:w w:val="98"/>
              </w:rPr>
              <w:t>3. Date of Earliest Transaction (Month/Day/Year)</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1240" w:type="dxa"/>
            <w:vAlign w:val="bottom"/>
          </w:tcPr>
          <w:p>
            <w:pPr>
              <w:spacing w:after="0"/>
              <w:rPr>
                <w:sz w:val="20"/>
                <w:szCs w:val="20"/>
                <w:color w:val="auto"/>
              </w:rPr>
            </w:pPr>
            <w:r>
              <w:rPr>
                <w:rFonts w:ascii="Arial" w:cs="Arial" w:eastAsia="Arial" w:hAnsi="Arial"/>
                <w:sz w:val="12"/>
                <w:szCs w:val="12"/>
                <w:color w:val="0000FF"/>
                <w:w w:val="93"/>
              </w:rPr>
              <w:t>8000 S. FEDERAL WAY</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gridSpan w:val="4"/>
          </w:tcPr>
          <w:p>
            <w:pPr>
              <w:ind w:left="120"/>
              <w:spacing w:after="0"/>
              <w:rPr>
                <w:sz w:val="20"/>
                <w:szCs w:val="20"/>
                <w:color w:val="auto"/>
              </w:rPr>
            </w:pPr>
            <w:r>
              <w:rPr>
                <w:rFonts w:ascii="Arial" w:cs="Arial" w:eastAsia="Arial" w:hAnsi="Arial"/>
                <w:sz w:val="12"/>
                <w:szCs w:val="12"/>
                <w:color w:val="0000FF"/>
              </w:rPr>
              <w:t>10/01/2004</w:t>
            </w: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1240" w:type="dxa"/>
            <w:vAlign w:val="bottom"/>
          </w:tcPr>
          <w:p>
            <w:pPr>
              <w:spacing w:after="0"/>
              <w:rPr>
                <w:sz w:val="20"/>
                <w:szCs w:val="20"/>
                <w:color w:val="auto"/>
              </w:rPr>
            </w:pPr>
            <w:r>
              <w:rPr>
                <w:rFonts w:ascii="Arial" w:cs="Arial" w:eastAsia="Arial" w:hAnsi="Arial"/>
                <w:sz w:val="12"/>
                <w:szCs w:val="12"/>
                <w:color w:val="0000FF"/>
              </w:rPr>
              <w:t>MAIL STOP 557</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60" w:type="dxa"/>
            <w:vAlign w:val="bottom"/>
            <w:vMerge w:val="restart"/>
          </w:tcPr>
          <w:p>
            <w:pPr>
              <w:spacing w:after="0"/>
              <w:rPr>
                <w:sz w:val="6"/>
                <w:szCs w:val="6"/>
                <w:color w:val="auto"/>
              </w:rPr>
            </w:pPr>
          </w:p>
        </w:tc>
        <w:tc>
          <w:tcPr>
            <w:tcW w:w="60" w:type="dxa"/>
            <w:vAlign w:val="bottom"/>
            <w:vMerge w:val="restart"/>
          </w:tcPr>
          <w:p>
            <w:pPr>
              <w:spacing w:after="0"/>
              <w:rPr>
                <w:sz w:val="6"/>
                <w:szCs w:val="6"/>
                <w:color w:val="auto"/>
              </w:rPr>
            </w:pPr>
          </w:p>
        </w:tc>
        <w:tc>
          <w:tcPr>
            <w:tcW w:w="2620" w:type="dxa"/>
            <w:vAlign w:val="bottom"/>
            <w:gridSpan w:val="7"/>
            <w:vMerge w:val="restart"/>
          </w:tcPr>
          <w:p>
            <w:pPr>
              <w:spacing w:after="0"/>
              <w:rPr>
                <w:sz w:val="20"/>
                <w:szCs w:val="20"/>
                <w:color w:val="auto"/>
              </w:rPr>
            </w:pPr>
            <w:r>
              <w:rPr>
                <w:rFonts w:ascii="Arial" w:cs="Arial" w:eastAsia="Arial" w:hAnsi="Arial"/>
                <w:sz w:val="9"/>
                <w:szCs w:val="9"/>
                <w:color w:val="auto"/>
              </w:rPr>
              <w:t>4. If Amendment, Date of Original Filed (Month/Day/Year)</w:t>
            </w: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vMerge w:val="restart"/>
          </w:tcPr>
          <w:p>
            <w:pPr>
              <w:spacing w:after="0"/>
              <w:rPr>
                <w:sz w:val="6"/>
                <w:szCs w:val="6"/>
                <w:color w:val="auto"/>
              </w:rPr>
            </w:pPr>
          </w:p>
        </w:tc>
        <w:tc>
          <w:tcPr>
            <w:tcW w:w="2620" w:type="dxa"/>
            <w:vAlign w:val="bottom"/>
            <w:gridSpan w:val="9"/>
            <w:vMerge w:val="restart"/>
          </w:tcPr>
          <w:p>
            <w:pPr>
              <w:ind w:left="40"/>
              <w:spacing w:after="0"/>
              <w:rPr>
                <w:sz w:val="20"/>
                <w:szCs w:val="20"/>
                <w:color w:val="auto"/>
              </w:rPr>
            </w:pPr>
            <w:r>
              <w:rPr>
                <w:rFonts w:ascii="Arial" w:cs="Arial" w:eastAsia="Arial" w:hAnsi="Arial"/>
                <w:sz w:val="9"/>
                <w:szCs w:val="9"/>
                <w:color w:val="auto"/>
              </w:rPr>
              <w:t>6. Individual or Joint/Group Filing (Check Applicable Line)</w:t>
            </w: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620" w:type="dxa"/>
            <w:vAlign w:val="bottom"/>
            <w:gridSpan w:val="7"/>
            <w:vMerge w:val="continue"/>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2620" w:type="dxa"/>
            <w:vAlign w:val="bottom"/>
            <w:gridSpan w:val="9"/>
            <w:vMerge w:val="continue"/>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1320" w:type="dxa"/>
            <w:vAlign w:val="bottom"/>
            <w:gridSpan w:val="2"/>
          </w:tcPr>
          <w:p>
            <w:pPr>
              <w:ind w:left="40"/>
              <w:spacing w:after="0"/>
              <w:rPr>
                <w:sz w:val="20"/>
                <w:szCs w:val="20"/>
                <w:color w:val="auto"/>
              </w:rPr>
            </w:pPr>
            <w:r>
              <w:rPr>
                <w:rFonts w:ascii="Arial" w:cs="Arial" w:eastAsia="Arial" w:hAnsi="Arial"/>
                <w:sz w:val="9"/>
                <w:szCs w:val="9"/>
                <w:color w:val="auto"/>
              </w:rPr>
              <w:t>(Street)</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gridSpan w:val="2"/>
          </w:tcPr>
          <w:p>
            <w:pPr>
              <w:ind w:left="120"/>
              <w:spacing w:after="0"/>
              <w:rPr>
                <w:sz w:val="20"/>
                <w:szCs w:val="20"/>
                <w:color w:val="auto"/>
              </w:rPr>
            </w:pPr>
            <w:r>
              <w:rPr>
                <w:rFonts w:ascii="Arial" w:cs="Arial" w:eastAsia="Arial" w:hAnsi="Arial"/>
                <w:sz w:val="12"/>
                <w:szCs w:val="12"/>
                <w:color w:val="0000FF"/>
              </w:rPr>
              <w:t>X</w:t>
            </w:r>
          </w:p>
        </w:tc>
        <w:tc>
          <w:tcPr>
            <w:tcW w:w="180" w:type="dxa"/>
            <w:vAlign w:val="bottom"/>
          </w:tcPr>
          <w:p>
            <w:pPr>
              <w:spacing w:after="0"/>
              <w:rPr>
                <w:sz w:val="12"/>
                <w:szCs w:val="12"/>
                <w:color w:val="auto"/>
              </w:rPr>
            </w:pPr>
          </w:p>
        </w:tc>
        <w:tc>
          <w:tcPr>
            <w:tcW w:w="2020" w:type="dxa"/>
            <w:vAlign w:val="bottom"/>
            <w:gridSpan w:val="5"/>
          </w:tcPr>
          <w:p>
            <w:pPr>
              <w:spacing w:after="0"/>
              <w:rPr>
                <w:sz w:val="20"/>
                <w:szCs w:val="20"/>
                <w:color w:val="auto"/>
              </w:rPr>
            </w:pPr>
            <w:r>
              <w:rPr>
                <w:rFonts w:ascii="Arial" w:cs="Arial" w:eastAsia="Arial" w:hAnsi="Arial"/>
                <w:sz w:val="9"/>
                <w:szCs w:val="9"/>
                <w:color w:val="auto"/>
              </w:rPr>
              <w:t>Form filed by One Reporting Person</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Arial" w:cs="Arial" w:eastAsia="Arial" w:hAnsi="Arial"/>
                <w:sz w:val="12"/>
                <w:szCs w:val="12"/>
                <w:color w:val="0000FF"/>
              </w:rPr>
              <w:t>BOISE</w:t>
            </w:r>
          </w:p>
        </w:tc>
        <w:tc>
          <w:tcPr>
            <w:tcW w:w="700" w:type="dxa"/>
            <w:vAlign w:val="bottom"/>
            <w:gridSpan w:val="2"/>
          </w:tcPr>
          <w:p>
            <w:pPr>
              <w:ind w:left="60"/>
              <w:spacing w:after="0"/>
              <w:rPr>
                <w:sz w:val="20"/>
                <w:szCs w:val="20"/>
                <w:color w:val="auto"/>
              </w:rPr>
            </w:pPr>
            <w:r>
              <w:rPr>
                <w:rFonts w:ascii="Arial" w:cs="Arial" w:eastAsia="Arial" w:hAnsi="Arial"/>
                <w:sz w:val="12"/>
                <w:szCs w:val="12"/>
                <w:color w:val="0000FF"/>
              </w:rPr>
              <w:t>ID</w:t>
            </w:r>
          </w:p>
        </w:tc>
        <w:tc>
          <w:tcPr>
            <w:tcW w:w="1480" w:type="dxa"/>
            <w:vAlign w:val="bottom"/>
            <w:gridSpan w:val="2"/>
          </w:tcPr>
          <w:p>
            <w:pPr>
              <w:ind w:left="640"/>
              <w:spacing w:after="0"/>
              <w:rPr>
                <w:sz w:val="20"/>
                <w:szCs w:val="20"/>
                <w:color w:val="auto"/>
              </w:rPr>
            </w:pPr>
            <w:r>
              <w:rPr>
                <w:rFonts w:ascii="Arial" w:cs="Arial" w:eastAsia="Arial" w:hAnsi="Arial"/>
                <w:sz w:val="12"/>
                <w:szCs w:val="12"/>
                <w:color w:val="0000FF"/>
              </w:rPr>
              <w:t>83707</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5"/>
          </w:tcPr>
          <w:p>
            <w:pPr>
              <w:spacing w:after="0"/>
              <w:rPr>
                <w:sz w:val="20"/>
                <w:szCs w:val="20"/>
                <w:color w:val="auto"/>
              </w:rPr>
            </w:pPr>
            <w:r>
              <w:rPr>
                <w:rFonts w:ascii="Arial" w:cs="Arial" w:eastAsia="Arial" w:hAnsi="Arial"/>
                <w:sz w:val="9"/>
                <w:szCs w:val="9"/>
                <w:color w:val="auto"/>
              </w:rPr>
              <w:t>Form filed by More than One Reporting Person</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gridSpan w:val="2"/>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1240" w:type="dxa"/>
            <w:vAlign w:val="bottom"/>
          </w:tcPr>
          <w:p>
            <w:pPr>
              <w:spacing w:after="0"/>
              <w:rPr>
                <w:sz w:val="20"/>
                <w:szCs w:val="20"/>
                <w:color w:val="auto"/>
              </w:rPr>
            </w:pPr>
            <w:r>
              <w:rPr>
                <w:rFonts w:ascii="Arial" w:cs="Arial" w:eastAsia="Arial" w:hAnsi="Arial"/>
                <w:sz w:val="9"/>
                <w:szCs w:val="9"/>
                <w:color w:val="auto"/>
              </w:rPr>
              <w:t>(City)</w:t>
            </w:r>
          </w:p>
        </w:tc>
        <w:tc>
          <w:tcPr>
            <w:tcW w:w="700" w:type="dxa"/>
            <w:vAlign w:val="bottom"/>
            <w:gridSpan w:val="2"/>
          </w:tcPr>
          <w:p>
            <w:pPr>
              <w:ind w:left="60"/>
              <w:spacing w:after="0"/>
              <w:rPr>
                <w:sz w:val="20"/>
                <w:szCs w:val="20"/>
                <w:color w:val="auto"/>
              </w:rPr>
            </w:pPr>
            <w:r>
              <w:rPr>
                <w:rFonts w:ascii="Arial" w:cs="Arial" w:eastAsia="Arial" w:hAnsi="Arial"/>
                <w:sz w:val="9"/>
                <w:szCs w:val="9"/>
                <w:color w:val="auto"/>
              </w:rPr>
              <w:t>(State)</w:t>
            </w:r>
          </w:p>
        </w:tc>
        <w:tc>
          <w:tcPr>
            <w:tcW w:w="1480" w:type="dxa"/>
            <w:vAlign w:val="bottom"/>
            <w:gridSpan w:val="2"/>
          </w:tcPr>
          <w:p>
            <w:pPr>
              <w:ind w:left="640"/>
              <w:spacing w:after="0"/>
              <w:rPr>
                <w:sz w:val="20"/>
                <w:szCs w:val="20"/>
                <w:color w:val="auto"/>
              </w:rPr>
            </w:pPr>
            <w:r>
              <w:rPr>
                <w:rFonts w:ascii="Arial" w:cs="Arial" w:eastAsia="Arial" w:hAnsi="Arial"/>
                <w:sz w:val="9"/>
                <w:szCs w:val="9"/>
                <w:color w:val="auto"/>
              </w:rPr>
              <w:t>(Zip)</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gridSpan w:val="4"/>
          </w:tcPr>
          <w:p>
            <w:pPr>
              <w:spacing w:after="0"/>
              <w:rPr>
                <w:sz w:val="6"/>
                <w:szCs w:val="6"/>
                <w:color w:val="auto"/>
              </w:rPr>
            </w:pPr>
          </w:p>
        </w:tc>
        <w:tc>
          <w:tcPr>
            <w:tcW w:w="960" w:type="dxa"/>
            <w:vAlign w:val="bottom"/>
            <w:tcBorders>
              <w:bottom w:val="single" w:sz="8" w:color="2C2C2C"/>
            </w:tcBorders>
            <w:gridSpan w:val="4"/>
          </w:tcPr>
          <w:p>
            <w:pPr>
              <w:spacing w:after="0"/>
              <w:rPr>
                <w:sz w:val="6"/>
                <w:szCs w:val="6"/>
                <w:color w:val="auto"/>
              </w:rPr>
            </w:pPr>
          </w:p>
        </w:tc>
        <w:tc>
          <w:tcPr>
            <w:tcW w:w="1120" w:type="dxa"/>
            <w:vAlign w:val="bottom"/>
            <w:tcBorders>
              <w:bottom w:val="single" w:sz="8" w:color="2C2C2C"/>
            </w:tcBorders>
            <w:gridSpan w:val="2"/>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940" w:type="dxa"/>
            <w:vAlign w:val="bottom"/>
            <w:gridSpan w:val="17"/>
          </w:tcPr>
          <w:p>
            <w:pPr>
              <w:jc w:val="center"/>
              <w:ind w:right="480"/>
              <w:spacing w:after="0"/>
              <w:rPr>
                <w:sz w:val="20"/>
                <w:szCs w:val="20"/>
                <w:color w:val="auto"/>
              </w:rPr>
            </w:pPr>
            <w:r>
              <w:rPr>
                <w:rFonts w:ascii="Arial" w:cs="Arial" w:eastAsia="Arial" w:hAnsi="Arial"/>
                <w:sz w:val="12"/>
                <w:szCs w:val="12"/>
                <w:b w:val="1"/>
                <w:bCs w:val="1"/>
                <w:color w:val="auto"/>
                <w:w w:val="97"/>
              </w:rPr>
              <w:t>Table I - Non-Derivative Securities Acquired, Disposed of, or Beneficially Owned</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3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32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Security (Instr. 3)</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tcPr>
          <w:p>
            <w:pPr>
              <w:ind w:left="20"/>
              <w:spacing w:after="0"/>
              <w:rPr>
                <w:sz w:val="20"/>
                <w:szCs w:val="20"/>
                <w:color w:val="auto"/>
              </w:rPr>
            </w:pPr>
            <w:r>
              <w:rPr>
                <w:rFonts w:ascii="Arial" w:cs="Arial" w:eastAsia="Arial" w:hAnsi="Arial"/>
                <w:sz w:val="8"/>
                <w:szCs w:val="8"/>
                <w:b w:val="1"/>
                <w:bCs w:val="1"/>
                <w:color w:val="auto"/>
              </w:rPr>
              <w:t>2. Transaction</w:t>
            </w:r>
          </w:p>
        </w:tc>
        <w:tc>
          <w:tcPr>
            <w:tcW w:w="740" w:type="dxa"/>
            <w:vAlign w:val="bottom"/>
          </w:tcPr>
          <w:p>
            <w:pPr>
              <w:ind w:left="20"/>
              <w:spacing w:after="0"/>
              <w:rPr>
                <w:sz w:val="20"/>
                <w:szCs w:val="20"/>
                <w:color w:val="auto"/>
              </w:rPr>
            </w:pPr>
            <w:r>
              <w:rPr>
                <w:rFonts w:ascii="Arial" w:cs="Arial" w:eastAsia="Arial" w:hAnsi="Arial"/>
                <w:sz w:val="8"/>
                <w:szCs w:val="8"/>
                <w:b w:val="1"/>
                <w:bCs w:val="1"/>
                <w:color w:val="auto"/>
              </w:rPr>
              <w:t>2A. Deemed</w:t>
            </w:r>
          </w:p>
        </w:tc>
        <w:tc>
          <w:tcPr>
            <w:tcW w:w="720" w:type="dxa"/>
            <w:vAlign w:val="bottom"/>
            <w:gridSpan w:val="3"/>
          </w:tcPr>
          <w:p>
            <w:pPr>
              <w:ind w:left="40"/>
              <w:spacing w:after="0"/>
              <w:rPr>
                <w:sz w:val="20"/>
                <w:szCs w:val="20"/>
                <w:color w:val="auto"/>
              </w:rPr>
            </w:pPr>
            <w:r>
              <w:rPr>
                <w:rFonts w:ascii="Arial" w:cs="Arial" w:eastAsia="Arial" w:hAnsi="Arial"/>
                <w:sz w:val="8"/>
                <w:szCs w:val="8"/>
                <w:b w:val="1"/>
                <w:bCs w:val="1"/>
                <w:color w:val="auto"/>
              </w:rPr>
              <w:t>3. Transaction</w:t>
            </w:r>
          </w:p>
        </w:tc>
        <w:tc>
          <w:tcPr>
            <w:tcW w:w="2220" w:type="dxa"/>
            <w:vAlign w:val="bottom"/>
            <w:gridSpan w:val="7"/>
          </w:tcPr>
          <w:p>
            <w:pPr>
              <w:ind w:left="120"/>
              <w:spacing w:after="0"/>
              <w:rPr>
                <w:sz w:val="20"/>
                <w:szCs w:val="20"/>
                <w:color w:val="auto"/>
              </w:rPr>
            </w:pPr>
            <w:r>
              <w:rPr>
                <w:rFonts w:ascii="Arial" w:cs="Arial" w:eastAsia="Arial" w:hAnsi="Arial"/>
                <w:sz w:val="8"/>
                <w:szCs w:val="8"/>
                <w:b w:val="1"/>
                <w:bCs w:val="1"/>
                <w:color w:val="auto"/>
              </w:rPr>
              <w:t>4. Securities Acquired (A) or Disposed Of (D) (Instr.</w:t>
            </w:r>
          </w:p>
        </w:tc>
        <w:tc>
          <w:tcPr>
            <w:tcW w:w="1280" w:type="dxa"/>
            <w:vAlign w:val="bottom"/>
            <w:gridSpan w:val="4"/>
          </w:tcPr>
          <w:p>
            <w:pPr>
              <w:ind w:left="20"/>
              <w:spacing w:after="0"/>
              <w:rPr>
                <w:sz w:val="20"/>
                <w:szCs w:val="20"/>
                <w:color w:val="auto"/>
              </w:rPr>
            </w:pPr>
            <w:r>
              <w:rPr>
                <w:rFonts w:ascii="Arial" w:cs="Arial" w:eastAsia="Arial" w:hAnsi="Arial"/>
                <w:sz w:val="8"/>
                <w:szCs w:val="8"/>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8"/>
                <w:szCs w:val="8"/>
                <w:b w:val="1"/>
                <w:bCs w:val="1"/>
                <w:color w:val="auto"/>
              </w:rPr>
              <w:t>6. Ownership Form:</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7. Nature of</w:t>
            </w: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Date</w:t>
            </w:r>
          </w:p>
        </w:tc>
        <w:tc>
          <w:tcPr>
            <w:tcW w:w="340" w:type="dxa"/>
            <w:vAlign w:val="bottom"/>
          </w:tcPr>
          <w:p>
            <w:pPr>
              <w:spacing w:after="0"/>
              <w:rPr>
                <w:sz w:val="7"/>
                <w:szCs w:val="7"/>
                <w:color w:val="auto"/>
              </w:rPr>
            </w:pPr>
          </w:p>
        </w:tc>
        <w:tc>
          <w:tcPr>
            <w:tcW w:w="740" w:type="dxa"/>
            <w:vAlign w:val="bottom"/>
          </w:tcPr>
          <w:p>
            <w:pPr>
              <w:ind w:left="20"/>
              <w:spacing w:after="0" w:line="88" w:lineRule="exact"/>
              <w:rPr>
                <w:sz w:val="20"/>
                <w:szCs w:val="20"/>
                <w:color w:val="auto"/>
              </w:rPr>
            </w:pPr>
            <w:r>
              <w:rPr>
                <w:rFonts w:ascii="Arial" w:cs="Arial" w:eastAsia="Arial" w:hAnsi="Arial"/>
                <w:sz w:val="8"/>
                <w:szCs w:val="8"/>
                <w:b w:val="1"/>
                <w:bCs w:val="1"/>
                <w:color w:val="auto"/>
              </w:rPr>
              <w:t>Execution Date,</w:t>
            </w:r>
          </w:p>
        </w:tc>
        <w:tc>
          <w:tcPr>
            <w:tcW w:w="720" w:type="dxa"/>
            <w:vAlign w:val="bottom"/>
            <w:gridSpan w:val="3"/>
          </w:tcPr>
          <w:p>
            <w:pPr>
              <w:ind w:left="40"/>
              <w:spacing w:after="0" w:line="88" w:lineRule="exact"/>
              <w:rPr>
                <w:sz w:val="20"/>
                <w:szCs w:val="20"/>
                <w:color w:val="auto"/>
              </w:rPr>
            </w:pPr>
            <w:r>
              <w:rPr>
                <w:rFonts w:ascii="Arial" w:cs="Arial" w:eastAsia="Arial" w:hAnsi="Arial"/>
                <w:sz w:val="8"/>
                <w:szCs w:val="8"/>
                <w:b w:val="1"/>
                <w:bCs w:val="1"/>
                <w:color w:val="auto"/>
              </w:rPr>
              <w:t>Code (Instr. 8)</w:t>
            </w:r>
          </w:p>
        </w:tc>
        <w:tc>
          <w:tcPr>
            <w:tcW w:w="1460" w:type="dxa"/>
            <w:vAlign w:val="bottom"/>
            <w:gridSpan w:val="3"/>
          </w:tcPr>
          <w:p>
            <w:pPr>
              <w:ind w:left="120"/>
              <w:spacing w:after="0" w:line="88" w:lineRule="exact"/>
              <w:rPr>
                <w:sz w:val="20"/>
                <w:szCs w:val="20"/>
                <w:color w:val="auto"/>
              </w:rPr>
            </w:pPr>
            <w:r>
              <w:rPr>
                <w:rFonts w:ascii="Arial" w:cs="Arial" w:eastAsia="Arial" w:hAnsi="Arial"/>
                <w:sz w:val="8"/>
                <w:szCs w:val="8"/>
                <w:b w:val="1"/>
                <w:bCs w:val="1"/>
                <w:color w:val="auto"/>
              </w:rPr>
              <w:t>3, 4 and 5)</w:t>
            </w: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4"/>
          </w:tcPr>
          <w:p>
            <w:pPr>
              <w:ind w:left="20"/>
              <w:spacing w:after="0" w:line="88" w:lineRule="exact"/>
              <w:rPr>
                <w:sz w:val="20"/>
                <w:szCs w:val="20"/>
                <w:color w:val="auto"/>
              </w:rPr>
            </w:pPr>
            <w:r>
              <w:rPr>
                <w:rFonts w:ascii="Arial" w:cs="Arial" w:eastAsia="Arial" w:hAnsi="Arial"/>
                <w:sz w:val="8"/>
                <w:szCs w:val="8"/>
                <w:b w:val="1"/>
                <w:bCs w:val="1"/>
                <w:color w:val="auto"/>
              </w:rPr>
              <w:t>Beneficially Owned Following</w:t>
            </w:r>
          </w:p>
        </w:tc>
        <w:tc>
          <w:tcPr>
            <w:tcW w:w="920" w:type="dxa"/>
            <w:vAlign w:val="bottom"/>
            <w:gridSpan w:val="2"/>
          </w:tcPr>
          <w:p>
            <w:pPr>
              <w:spacing w:after="0" w:line="88" w:lineRule="exact"/>
              <w:rPr>
                <w:sz w:val="20"/>
                <w:szCs w:val="20"/>
                <w:color w:val="auto"/>
              </w:rPr>
            </w:pPr>
            <w:r>
              <w:rPr>
                <w:rFonts w:ascii="Arial" w:cs="Arial" w:eastAsia="Arial" w:hAnsi="Arial"/>
                <w:sz w:val="8"/>
                <w:szCs w:val="8"/>
                <w:b w:val="1"/>
                <w:bCs w:val="1"/>
                <w:color w:val="auto"/>
              </w:rPr>
              <w:t>Direct (D) or Indirect (I)</w:t>
            </w:r>
          </w:p>
        </w:tc>
        <w:tc>
          <w:tcPr>
            <w:tcW w:w="840" w:type="dxa"/>
            <w:vAlign w:val="bottom"/>
            <w:gridSpan w:val="2"/>
          </w:tcPr>
          <w:p>
            <w:pPr>
              <w:ind w:left="80"/>
              <w:spacing w:after="0" w:line="88"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3"/>
            <w:vMerge w:val="restart"/>
          </w:tcPr>
          <w:p>
            <w:pPr>
              <w:ind w:left="20"/>
              <w:spacing w:after="0" w:line="90" w:lineRule="exact"/>
              <w:rPr>
                <w:sz w:val="20"/>
                <w:szCs w:val="20"/>
                <w:color w:val="auto"/>
              </w:rPr>
            </w:pPr>
            <w:r>
              <w:rPr>
                <w:rFonts w:ascii="Arial" w:cs="Arial" w:eastAsia="Arial" w:hAnsi="Arial"/>
                <w:sz w:val="8"/>
                <w:szCs w:val="8"/>
                <w:b w:val="1"/>
                <w:bCs w:val="1"/>
                <w:color w:val="auto"/>
              </w:rPr>
              <w:t>(Month/Day/Year)</w:t>
            </w:r>
          </w:p>
        </w:tc>
        <w:tc>
          <w:tcPr>
            <w:tcW w:w="740" w:type="dxa"/>
            <w:vAlign w:val="bottom"/>
            <w:vMerge w:val="restart"/>
          </w:tcPr>
          <w:p>
            <w:pPr>
              <w:ind w:left="20"/>
              <w:spacing w:after="0" w:line="90" w:lineRule="exact"/>
              <w:rPr>
                <w:sz w:val="20"/>
                <w:szCs w:val="20"/>
                <w:color w:val="auto"/>
              </w:rPr>
            </w:pPr>
            <w:r>
              <w:rPr>
                <w:rFonts w:ascii="Arial" w:cs="Arial" w:eastAsia="Arial" w:hAnsi="Arial"/>
                <w:sz w:val="8"/>
                <w:szCs w:val="8"/>
                <w:b w:val="1"/>
                <w:bCs w:val="1"/>
                <w:color w:val="auto"/>
              </w:rPr>
              <w:t>if any</w:t>
            </w: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280" w:type="dxa"/>
            <w:vAlign w:val="bottom"/>
            <w:gridSpan w:val="4"/>
            <w:vMerge w:val="restart"/>
          </w:tcPr>
          <w:p>
            <w:pPr>
              <w:ind w:left="20"/>
              <w:spacing w:after="0" w:line="90" w:lineRule="exact"/>
              <w:rPr>
                <w:sz w:val="20"/>
                <w:szCs w:val="20"/>
                <w:color w:val="auto"/>
              </w:rPr>
            </w:pPr>
            <w:r>
              <w:rPr>
                <w:rFonts w:ascii="Arial" w:cs="Arial" w:eastAsia="Arial" w:hAnsi="Arial"/>
                <w:sz w:val="8"/>
                <w:szCs w:val="8"/>
                <w:b w:val="1"/>
                <w:bCs w:val="1"/>
                <w:color w:val="auto"/>
              </w:rPr>
              <w:t>Reported Transaction(s)</w:t>
            </w:r>
          </w:p>
        </w:tc>
        <w:tc>
          <w:tcPr>
            <w:tcW w:w="300" w:type="dxa"/>
            <w:vAlign w:val="bottom"/>
            <w:vMerge w:val="restart"/>
          </w:tcPr>
          <w:p>
            <w:pPr>
              <w:spacing w:after="0" w:line="90" w:lineRule="exact"/>
              <w:rPr>
                <w:sz w:val="20"/>
                <w:szCs w:val="20"/>
                <w:color w:val="auto"/>
              </w:rPr>
            </w:pPr>
            <w:r>
              <w:rPr>
                <w:rFonts w:ascii="Arial" w:cs="Arial" w:eastAsia="Arial" w:hAnsi="Arial"/>
                <w:sz w:val="8"/>
                <w:szCs w:val="8"/>
                <w:b w:val="1"/>
                <w:bCs w:val="1"/>
                <w:color w:val="auto"/>
                <w:w w:val="88"/>
              </w:rPr>
              <w:t>(Instr. 4)</w:t>
            </w:r>
          </w:p>
        </w:tc>
        <w:tc>
          <w:tcPr>
            <w:tcW w:w="620" w:type="dxa"/>
            <w:vAlign w:val="bottom"/>
          </w:tcPr>
          <w:p>
            <w:pPr>
              <w:spacing w:after="0"/>
              <w:rPr>
                <w:sz w:val="4"/>
                <w:szCs w:val="4"/>
                <w:color w:val="auto"/>
              </w:rPr>
            </w:pPr>
          </w:p>
        </w:tc>
        <w:tc>
          <w:tcPr>
            <w:tcW w:w="840" w:type="dxa"/>
            <w:vAlign w:val="bottom"/>
            <w:gridSpan w:val="2"/>
            <w:vMerge w:val="restart"/>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4"/>
            <w:vMerge w:val="continue"/>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ind w:left="20"/>
              <w:spacing w:after="0"/>
              <w:rPr>
                <w:sz w:val="20"/>
                <w:szCs w:val="20"/>
                <w:color w:val="auto"/>
              </w:rPr>
            </w:pPr>
            <w:r>
              <w:rPr>
                <w:rFonts w:ascii="Arial" w:cs="Arial" w:eastAsia="Arial" w:hAnsi="Arial"/>
                <w:sz w:val="8"/>
                <w:szCs w:val="8"/>
                <w:b w:val="1"/>
                <w:bCs w:val="1"/>
                <w:color w:val="auto"/>
              </w:rPr>
              <w:t>(Month/Day/Year)</w:t>
            </w:r>
          </w:p>
        </w:tc>
        <w:tc>
          <w:tcPr>
            <w:tcW w:w="500" w:type="dxa"/>
            <w:vAlign w:val="bottom"/>
            <w:gridSpan w:val="2"/>
          </w:tcPr>
          <w:p>
            <w:pPr>
              <w:ind w:left="40"/>
              <w:spacing w:after="0"/>
              <w:rPr>
                <w:sz w:val="20"/>
                <w:szCs w:val="20"/>
                <w:color w:val="auto"/>
              </w:rPr>
            </w:pPr>
            <w:r>
              <w:rPr>
                <w:rFonts w:ascii="Arial" w:cs="Arial" w:eastAsia="Arial" w:hAnsi="Arial"/>
                <w:sz w:val="8"/>
                <w:szCs w:val="8"/>
                <w:b w:val="1"/>
                <w:bCs w:val="1"/>
                <w:color w:val="auto"/>
              </w:rPr>
              <w:t>Code</w:t>
            </w:r>
          </w:p>
        </w:tc>
        <w:tc>
          <w:tcPr>
            <w:tcW w:w="220" w:type="dxa"/>
            <w:vAlign w:val="bottom"/>
          </w:tcPr>
          <w:p>
            <w:pPr>
              <w:spacing w:after="0"/>
              <w:rPr>
                <w:sz w:val="20"/>
                <w:szCs w:val="20"/>
                <w:color w:val="auto"/>
              </w:rPr>
            </w:pPr>
            <w:r>
              <w:rPr>
                <w:rFonts w:ascii="Arial" w:cs="Arial" w:eastAsia="Arial" w:hAnsi="Arial"/>
                <w:sz w:val="8"/>
                <w:szCs w:val="8"/>
                <w:b w:val="1"/>
                <w:bCs w:val="1"/>
                <w:color w:val="auto"/>
              </w:rPr>
              <w:t>V</w:t>
            </w:r>
          </w:p>
        </w:tc>
        <w:tc>
          <w:tcPr>
            <w:tcW w:w="460" w:type="dxa"/>
            <w:vAlign w:val="bottom"/>
          </w:tcPr>
          <w:p>
            <w:pPr>
              <w:ind w:left="120"/>
              <w:spacing w:after="0"/>
              <w:rPr>
                <w:sz w:val="20"/>
                <w:szCs w:val="20"/>
                <w:color w:val="auto"/>
              </w:rPr>
            </w:pPr>
            <w:r>
              <w:rPr>
                <w:rFonts w:ascii="Arial" w:cs="Arial" w:eastAsia="Arial" w:hAnsi="Arial"/>
                <w:sz w:val="8"/>
                <w:szCs w:val="8"/>
                <w:b w:val="1"/>
                <w:bCs w:val="1"/>
                <w:color w:val="auto"/>
              </w:rPr>
              <w:t>Amount</w:t>
            </w:r>
          </w:p>
        </w:tc>
        <w:tc>
          <w:tcPr>
            <w:tcW w:w="220" w:type="dxa"/>
            <w:vAlign w:val="bottom"/>
          </w:tcPr>
          <w:p>
            <w:pPr>
              <w:spacing w:after="0"/>
              <w:rPr>
                <w:sz w:val="9"/>
                <w:szCs w:val="9"/>
                <w:color w:val="auto"/>
              </w:rPr>
            </w:pPr>
          </w:p>
        </w:tc>
        <w:tc>
          <w:tcPr>
            <w:tcW w:w="780" w:type="dxa"/>
            <w:vAlign w:val="bottom"/>
          </w:tcPr>
          <w:p>
            <w:pPr>
              <w:ind w:left="320"/>
              <w:spacing w:after="0"/>
              <w:rPr>
                <w:sz w:val="20"/>
                <w:szCs w:val="20"/>
                <w:color w:val="auto"/>
              </w:rPr>
            </w:pPr>
            <w:r>
              <w:rPr>
                <w:rFonts w:ascii="Arial" w:cs="Arial" w:eastAsia="Arial" w:hAnsi="Arial"/>
                <w:sz w:val="8"/>
                <w:szCs w:val="8"/>
                <w:b w:val="1"/>
                <w:bCs w:val="1"/>
                <w:color w:val="auto"/>
              </w:rPr>
              <w:t>(A) or (D)</w:t>
            </w:r>
          </w:p>
        </w:tc>
        <w:tc>
          <w:tcPr>
            <w:tcW w:w="760" w:type="dxa"/>
            <w:vAlign w:val="bottom"/>
            <w:gridSpan w:val="4"/>
          </w:tcPr>
          <w:p>
            <w:pPr>
              <w:ind w:left="100"/>
              <w:spacing w:after="0"/>
              <w:rPr>
                <w:sz w:val="20"/>
                <w:szCs w:val="20"/>
                <w:color w:val="auto"/>
              </w:rPr>
            </w:pPr>
            <w:r>
              <w:rPr>
                <w:rFonts w:ascii="Arial" w:cs="Arial" w:eastAsia="Arial" w:hAnsi="Arial"/>
                <w:sz w:val="8"/>
                <w:szCs w:val="8"/>
                <w:b w:val="1"/>
                <w:bCs w:val="1"/>
                <w:color w:val="auto"/>
              </w:rPr>
              <w:t>Price</w:t>
            </w:r>
          </w:p>
        </w:tc>
        <w:tc>
          <w:tcPr>
            <w:tcW w:w="840" w:type="dxa"/>
            <w:vAlign w:val="bottom"/>
            <w:gridSpan w:val="3"/>
          </w:tcPr>
          <w:p>
            <w:pPr>
              <w:ind w:left="20"/>
              <w:spacing w:after="0"/>
              <w:rPr>
                <w:sz w:val="20"/>
                <w:szCs w:val="20"/>
                <w:color w:val="auto"/>
              </w:rPr>
            </w:pPr>
            <w:r>
              <w:rPr>
                <w:rFonts w:ascii="Arial" w:cs="Arial" w:eastAsia="Arial" w:hAnsi="Arial"/>
                <w:sz w:val="8"/>
                <w:szCs w:val="8"/>
                <w:b w:val="1"/>
                <w:bCs w:val="1"/>
                <w:color w:val="auto"/>
              </w:rPr>
              <w:t>(Instr. 3 and 4)</w:t>
            </w: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ind w:left="80"/>
              <w:spacing w:after="0"/>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3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320" w:type="dxa"/>
            <w:vAlign w:val="bottom"/>
            <w:gridSpan w:val="2"/>
          </w:tcPr>
          <w:p>
            <w:pPr>
              <w:ind w:left="40"/>
              <w:spacing w:after="0"/>
              <w:rPr>
                <w:sz w:val="20"/>
                <w:szCs w:val="20"/>
                <w:color w:val="auto"/>
              </w:rPr>
            </w:pPr>
            <w:r>
              <w:rPr>
                <w:rFonts w:ascii="Arial" w:cs="Arial" w:eastAsia="Arial" w:hAnsi="Arial"/>
                <w:sz w:val="12"/>
                <w:szCs w:val="12"/>
                <w:color w:val="0000FF"/>
              </w:rPr>
              <w:t>Common Stock</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jc w:val="center"/>
              <w:ind w:left="393"/>
              <w:spacing w:after="0"/>
              <w:rPr>
                <w:sz w:val="20"/>
                <w:szCs w:val="20"/>
                <w:color w:val="auto"/>
              </w:rPr>
            </w:pPr>
            <w:r>
              <w:rPr>
                <w:rFonts w:ascii="Arial" w:cs="Arial" w:eastAsia="Arial" w:hAnsi="Arial"/>
                <w:sz w:val="12"/>
                <w:szCs w:val="12"/>
                <w:color w:val="0000FF"/>
                <w:w w:val="86"/>
              </w:rPr>
              <w:t>5,976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ind w:left="100"/>
              <w:spacing w:after="0"/>
              <w:rPr>
                <w:sz w:val="20"/>
                <w:szCs w:val="20"/>
                <w:color w:val="auto"/>
              </w:rPr>
            </w:pPr>
            <w:r>
              <w:rPr>
                <w:rFonts w:ascii="Arial" w:cs="Arial" w:eastAsia="Arial" w:hAnsi="Arial"/>
                <w:sz w:val="12"/>
                <w:szCs w:val="12"/>
                <w:color w:val="0000FF"/>
              </w:rPr>
              <w:t>D</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1320" w:type="dxa"/>
            <w:vAlign w:val="bottom"/>
            <w:gridSpan w:val="2"/>
            <w:vMerge w:val="restart"/>
          </w:tcPr>
          <w:p>
            <w:pPr>
              <w:ind w:left="40"/>
              <w:spacing w:after="0"/>
              <w:rPr>
                <w:sz w:val="20"/>
                <w:szCs w:val="20"/>
                <w:color w:val="auto"/>
              </w:rPr>
            </w:pPr>
            <w:r>
              <w:rPr>
                <w:rFonts w:ascii="Arial" w:cs="Arial" w:eastAsia="Arial" w:hAnsi="Arial"/>
                <w:sz w:val="12"/>
                <w:szCs w:val="12"/>
                <w:color w:val="0000FF"/>
              </w:rPr>
              <w:t>Common Stock</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vMerge w:val="restart"/>
          </w:tcPr>
          <w:p>
            <w:pPr>
              <w:jc w:val="center"/>
              <w:ind w:left="313"/>
              <w:spacing w:after="0"/>
              <w:rPr>
                <w:sz w:val="20"/>
                <w:szCs w:val="20"/>
                <w:color w:val="auto"/>
              </w:rPr>
            </w:pPr>
            <w:r>
              <w:rPr>
                <w:rFonts w:ascii="Arial" w:cs="Arial" w:eastAsia="Arial" w:hAnsi="Arial"/>
                <w:sz w:val="12"/>
                <w:szCs w:val="12"/>
                <w:color w:val="0000FF"/>
                <w:w w:val="87"/>
              </w:rPr>
              <w:t>82,464</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restart"/>
          </w:tcPr>
          <w:p>
            <w:pPr>
              <w:ind w:left="120"/>
              <w:spacing w:after="0"/>
              <w:rPr>
                <w:sz w:val="20"/>
                <w:szCs w:val="20"/>
                <w:color w:val="auto"/>
              </w:rPr>
            </w:pPr>
            <w:r>
              <w:rPr>
                <w:rFonts w:ascii="Arial" w:cs="Arial" w:eastAsia="Arial" w:hAnsi="Arial"/>
                <w:sz w:val="12"/>
                <w:szCs w:val="12"/>
                <w:color w:val="0000FF"/>
              </w:rPr>
              <w:t>I</w:t>
            </w:r>
          </w:p>
        </w:tc>
        <w:tc>
          <w:tcPr>
            <w:tcW w:w="840" w:type="dxa"/>
            <w:vAlign w:val="bottom"/>
            <w:gridSpan w:val="2"/>
          </w:tcPr>
          <w:p>
            <w:pPr>
              <w:ind w:left="80"/>
              <w:spacing w:after="0"/>
              <w:rPr>
                <w:sz w:val="20"/>
                <w:szCs w:val="20"/>
                <w:color w:val="auto"/>
              </w:rPr>
            </w:pPr>
            <w:r>
              <w:rPr>
                <w:rFonts w:ascii="Arial" w:cs="Arial" w:eastAsia="Arial" w:hAnsi="Arial"/>
                <w:sz w:val="12"/>
                <w:szCs w:val="12"/>
                <w:color w:val="0000FF"/>
              </w:rPr>
              <w:t>Joint with</w:t>
            </w:r>
          </w:p>
        </w:tc>
        <w:tc>
          <w:tcPr>
            <w:tcW w:w="0" w:type="dxa"/>
            <w:vAlign w:val="bottom"/>
          </w:tcPr>
          <w:p>
            <w:pPr>
              <w:spacing w:after="0"/>
              <w:rPr>
                <w:sz w:val="1"/>
                <w:szCs w:val="1"/>
                <w:color w:val="auto"/>
              </w:rPr>
            </w:pPr>
          </w:p>
        </w:tc>
      </w:tr>
      <w:tr>
        <w:trPr>
          <w:trHeight w:val="76"/>
        </w:trPr>
        <w:tc>
          <w:tcPr>
            <w:tcW w:w="13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2"/>
                <w:szCs w:val="12"/>
                <w:color w:val="0000FF"/>
              </w:rPr>
              <w:t>Spouse</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132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1320" w:type="dxa"/>
            <w:vAlign w:val="bottom"/>
            <w:gridSpan w:val="2"/>
          </w:tcPr>
          <w:p>
            <w:pPr>
              <w:ind w:left="40"/>
              <w:spacing w:after="0"/>
              <w:rPr>
                <w:sz w:val="20"/>
                <w:szCs w:val="20"/>
                <w:color w:val="auto"/>
              </w:rPr>
            </w:pPr>
            <w:r>
              <w:rPr>
                <w:rFonts w:ascii="Arial" w:cs="Arial" w:eastAsia="Arial" w:hAnsi="Arial"/>
                <w:sz w:val="12"/>
                <w:szCs w:val="12"/>
                <w:color w:val="0000FF"/>
              </w:rPr>
              <w:t>Common Stock</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jc w:val="center"/>
              <w:ind w:left="393"/>
              <w:spacing w:after="0"/>
              <w:rPr>
                <w:sz w:val="20"/>
                <w:szCs w:val="20"/>
                <w:color w:val="auto"/>
              </w:rPr>
            </w:pPr>
            <w:r>
              <w:rPr>
                <w:rFonts w:ascii="Arial" w:cs="Arial" w:eastAsia="Arial" w:hAnsi="Arial"/>
                <w:sz w:val="12"/>
                <w:szCs w:val="12"/>
                <w:color w:val="0000FF"/>
                <w:w w:val="89"/>
              </w:rPr>
              <w:t>848</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ind w:left="120"/>
              <w:spacing w:after="0"/>
              <w:rPr>
                <w:sz w:val="20"/>
                <w:szCs w:val="20"/>
                <w:color w:val="auto"/>
              </w:rPr>
            </w:pPr>
            <w:r>
              <w:rPr>
                <w:rFonts w:ascii="Arial" w:cs="Arial" w:eastAsia="Arial" w:hAnsi="Arial"/>
                <w:sz w:val="12"/>
                <w:szCs w:val="12"/>
                <w:color w:val="0000FF"/>
              </w:rPr>
              <w:t>I</w:t>
            </w:r>
          </w:p>
        </w:tc>
        <w:tc>
          <w:tcPr>
            <w:tcW w:w="840" w:type="dxa"/>
            <w:vAlign w:val="bottom"/>
            <w:gridSpan w:val="2"/>
          </w:tcPr>
          <w:p>
            <w:pPr>
              <w:ind w:left="80"/>
              <w:spacing w:after="0"/>
              <w:rPr>
                <w:sz w:val="20"/>
                <w:szCs w:val="20"/>
                <w:color w:val="auto"/>
              </w:rPr>
            </w:pPr>
            <w:r>
              <w:rPr>
                <w:rFonts w:ascii="Arial" w:cs="Arial" w:eastAsia="Arial" w:hAnsi="Arial"/>
                <w:sz w:val="12"/>
                <w:szCs w:val="12"/>
                <w:color w:val="0000FF"/>
                <w:w w:val="91"/>
              </w:rPr>
              <w:t>held by spouse</w:t>
            </w:r>
          </w:p>
        </w:tc>
        <w:tc>
          <w:tcPr>
            <w:tcW w:w="0" w:type="dxa"/>
            <w:vAlign w:val="bottom"/>
          </w:tcPr>
          <w:p>
            <w:pPr>
              <w:spacing w:after="0"/>
              <w:rPr>
                <w:sz w:val="1"/>
                <w:szCs w:val="1"/>
                <w:color w:val="auto"/>
              </w:rPr>
            </w:pPr>
          </w:p>
        </w:tc>
      </w:tr>
      <w:tr>
        <w:trPr>
          <w:trHeight w:val="54"/>
        </w:trPr>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900" w:type="dxa"/>
            <w:vAlign w:val="bottom"/>
            <w:gridSpan w:val="16"/>
          </w:tcPr>
          <w:p>
            <w:pPr>
              <w:jc w:val="center"/>
              <w:ind w:right="520"/>
              <w:spacing w:after="0"/>
              <w:rPr>
                <w:sz w:val="20"/>
                <w:szCs w:val="20"/>
                <w:color w:val="auto"/>
              </w:rPr>
            </w:pPr>
            <w:r>
              <w:rPr>
                <w:rFonts w:ascii="Arial" w:cs="Arial" w:eastAsia="Arial" w:hAnsi="Arial"/>
                <w:sz w:val="12"/>
                <w:szCs w:val="12"/>
                <w:b w:val="1"/>
                <w:bCs w:val="1"/>
                <w:color w:val="auto"/>
                <w:w w:val="97"/>
              </w:rPr>
              <w:t>Table II - Derivative Securities Acquired, Disposed of, or Beneficially Owned</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20" w:type="dxa"/>
            <w:vAlign w:val="bottom"/>
            <w:gridSpan w:val="9"/>
          </w:tcPr>
          <w:p>
            <w:pPr>
              <w:jc w:val="center"/>
              <w:ind w:right="233"/>
              <w:spacing w:after="0"/>
              <w:rPr>
                <w:sz w:val="20"/>
                <w:szCs w:val="20"/>
                <w:color w:val="auto"/>
              </w:rPr>
            </w:pPr>
            <w:r>
              <w:rPr>
                <w:rFonts w:ascii="Arial" w:cs="Arial" w:eastAsia="Arial" w:hAnsi="Arial"/>
                <w:sz w:val="12"/>
                <w:szCs w:val="12"/>
                <w:b w:val="1"/>
                <w:bCs w:val="1"/>
                <w:color w:val="auto"/>
                <w:w w:val="97"/>
              </w:rPr>
              <w:t>(e.g., puts, calls, warrants, options, convertible securities)</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480" w:type="dxa"/>
            <w:vAlign w:val="bottom"/>
            <w:tcBorders>
              <w:bottom w:val="single" w:sz="8" w:color="2C2C2C"/>
            </w:tcBorders>
            <w:gridSpan w:val="3"/>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gridSpan w:val="3"/>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26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2020" w:type="dxa"/>
            <w:vAlign w:val="bottom"/>
            <w:gridSpan w:val="4"/>
          </w:tcPr>
          <w:p>
            <w:pPr>
              <w:ind w:left="40"/>
              <w:spacing w:after="0"/>
              <w:rPr>
                <w:sz w:val="20"/>
                <w:szCs w:val="20"/>
                <w:color w:val="auto"/>
              </w:rPr>
            </w:pPr>
            <w:r>
              <w:rPr>
                <w:rFonts w:ascii="Arial" w:cs="Arial" w:eastAsia="Arial" w:hAnsi="Arial"/>
                <w:sz w:val="8"/>
                <w:szCs w:val="8"/>
                <w:b w:val="1"/>
                <w:bCs w:val="1"/>
                <w:color w:val="auto"/>
              </w:rPr>
              <w:t>1. Title of Derivative Security (Instr.   2.</w:t>
            </w:r>
          </w:p>
        </w:tc>
        <w:tc>
          <w:tcPr>
            <w:tcW w:w="760" w:type="dxa"/>
            <w:vAlign w:val="bottom"/>
          </w:tcPr>
          <w:p>
            <w:pPr>
              <w:ind w:left="60"/>
              <w:spacing w:after="0"/>
              <w:rPr>
                <w:sz w:val="20"/>
                <w:szCs w:val="20"/>
                <w:color w:val="auto"/>
              </w:rPr>
            </w:pPr>
            <w:r>
              <w:rPr>
                <w:rFonts w:ascii="Arial" w:cs="Arial" w:eastAsia="Arial" w:hAnsi="Arial"/>
                <w:sz w:val="8"/>
                <w:szCs w:val="8"/>
                <w:b w:val="1"/>
                <w:bCs w:val="1"/>
                <w:color w:val="auto"/>
              </w:rPr>
              <w:t>3. Transaction</w:t>
            </w:r>
          </w:p>
        </w:tc>
        <w:tc>
          <w:tcPr>
            <w:tcW w:w="720" w:type="dxa"/>
            <w:vAlign w:val="bottom"/>
          </w:tcPr>
          <w:p>
            <w:pPr>
              <w:ind w:left="40"/>
              <w:spacing w:after="0"/>
              <w:rPr>
                <w:sz w:val="20"/>
                <w:szCs w:val="20"/>
                <w:color w:val="auto"/>
              </w:rPr>
            </w:pPr>
            <w:r>
              <w:rPr>
                <w:rFonts w:ascii="Arial" w:cs="Arial" w:eastAsia="Arial" w:hAnsi="Arial"/>
                <w:sz w:val="8"/>
                <w:szCs w:val="8"/>
                <w:b w:val="1"/>
                <w:bCs w:val="1"/>
                <w:color w:val="auto"/>
              </w:rPr>
              <w:t>3A. Deemed</w:t>
            </w:r>
          </w:p>
        </w:tc>
        <w:tc>
          <w:tcPr>
            <w:tcW w:w="40" w:type="dxa"/>
            <w:vAlign w:val="bottom"/>
          </w:tcPr>
          <w:p>
            <w:pPr>
              <w:spacing w:after="0"/>
              <w:rPr>
                <w:sz w:val="9"/>
                <w:szCs w:val="9"/>
                <w:color w:val="auto"/>
              </w:rPr>
            </w:pPr>
          </w:p>
        </w:tc>
        <w:tc>
          <w:tcPr>
            <w:tcW w:w="880" w:type="dxa"/>
            <w:vAlign w:val="bottom"/>
            <w:gridSpan w:val="4"/>
          </w:tcPr>
          <w:p>
            <w:pPr>
              <w:ind w:left="40"/>
              <w:spacing w:after="0"/>
              <w:rPr>
                <w:sz w:val="20"/>
                <w:szCs w:val="20"/>
                <w:color w:val="auto"/>
              </w:rPr>
            </w:pPr>
            <w:r>
              <w:rPr>
                <w:rFonts w:ascii="Arial" w:cs="Arial" w:eastAsia="Arial" w:hAnsi="Arial"/>
                <w:sz w:val="8"/>
                <w:szCs w:val="8"/>
                <w:b w:val="1"/>
                <w:bCs w:val="1"/>
                <w:color w:val="auto"/>
              </w:rPr>
              <w:t>4. Transaction Code</w:t>
            </w:r>
          </w:p>
        </w:tc>
        <w:tc>
          <w:tcPr>
            <w:tcW w:w="1080" w:type="dxa"/>
            <w:vAlign w:val="bottom"/>
            <w:gridSpan w:val="2"/>
          </w:tcPr>
          <w:p>
            <w:pPr>
              <w:ind w:left="60"/>
              <w:spacing w:after="0"/>
              <w:rPr>
                <w:sz w:val="20"/>
                <w:szCs w:val="20"/>
                <w:color w:val="auto"/>
              </w:rPr>
            </w:pPr>
            <w:r>
              <w:rPr>
                <w:rFonts w:ascii="Arial" w:cs="Arial" w:eastAsia="Arial" w:hAnsi="Arial"/>
                <w:sz w:val="8"/>
                <w:szCs w:val="8"/>
                <w:b w:val="1"/>
                <w:bCs w:val="1"/>
                <w:color w:val="auto"/>
              </w:rPr>
              <w:t>5. Number of Derivative</w:t>
            </w:r>
          </w:p>
        </w:tc>
        <w:tc>
          <w:tcPr>
            <w:tcW w:w="1180" w:type="dxa"/>
            <w:vAlign w:val="bottom"/>
            <w:gridSpan w:val="4"/>
          </w:tcPr>
          <w:p>
            <w:pPr>
              <w:ind w:left="120"/>
              <w:spacing w:after="0"/>
              <w:rPr>
                <w:sz w:val="20"/>
                <w:szCs w:val="20"/>
                <w:color w:val="auto"/>
              </w:rPr>
            </w:pPr>
            <w:r>
              <w:rPr>
                <w:rFonts w:ascii="Arial" w:cs="Arial" w:eastAsia="Arial" w:hAnsi="Arial"/>
                <w:sz w:val="8"/>
                <w:szCs w:val="8"/>
                <w:b w:val="1"/>
                <w:bCs w:val="1"/>
                <w:color w:val="auto"/>
              </w:rPr>
              <w:t>6. Date Exercisable and</w:t>
            </w:r>
          </w:p>
        </w:tc>
        <w:tc>
          <w:tcPr>
            <w:tcW w:w="1760" w:type="dxa"/>
            <w:vAlign w:val="bottom"/>
            <w:gridSpan w:val="6"/>
          </w:tcPr>
          <w:p>
            <w:pPr>
              <w:ind w:left="40"/>
              <w:spacing w:after="0"/>
              <w:rPr>
                <w:sz w:val="20"/>
                <w:szCs w:val="20"/>
                <w:color w:val="auto"/>
              </w:rPr>
            </w:pPr>
            <w:r>
              <w:rPr>
                <w:rFonts w:ascii="Arial" w:cs="Arial" w:eastAsia="Arial" w:hAnsi="Arial"/>
                <w:sz w:val="8"/>
                <w:szCs w:val="8"/>
                <w:b w:val="1"/>
                <w:bCs w:val="1"/>
                <w:color w:val="auto"/>
              </w:rPr>
              <w:t>7. Title and Amount of Securities Underlying</w:t>
            </w:r>
          </w:p>
        </w:tc>
        <w:tc>
          <w:tcPr>
            <w:tcW w:w="180" w:type="dxa"/>
            <w:vAlign w:val="bottom"/>
          </w:tcPr>
          <w:p>
            <w:pPr>
              <w:spacing w:after="0"/>
              <w:rPr>
                <w:sz w:val="9"/>
                <w:szCs w:val="9"/>
                <w:color w:val="auto"/>
              </w:rPr>
            </w:pPr>
          </w:p>
        </w:tc>
        <w:tc>
          <w:tcPr>
            <w:tcW w:w="660" w:type="dxa"/>
            <w:vAlign w:val="bottom"/>
            <w:gridSpan w:val="2"/>
          </w:tcPr>
          <w:p>
            <w:pPr>
              <w:ind w:left="40"/>
              <w:spacing w:after="0"/>
              <w:rPr>
                <w:sz w:val="20"/>
                <w:szCs w:val="20"/>
                <w:color w:val="auto"/>
              </w:rPr>
            </w:pPr>
            <w:r>
              <w:rPr>
                <w:rFonts w:ascii="Arial" w:cs="Arial" w:eastAsia="Arial" w:hAnsi="Arial"/>
                <w:sz w:val="8"/>
                <w:szCs w:val="8"/>
                <w:b w:val="1"/>
                <w:bCs w:val="1"/>
                <w:color w:val="auto"/>
              </w:rPr>
              <w:t>8. Price of</w:t>
            </w:r>
          </w:p>
        </w:tc>
        <w:tc>
          <w:tcPr>
            <w:tcW w:w="740" w:type="dxa"/>
            <w:vAlign w:val="bottom"/>
            <w:gridSpan w:val="2"/>
          </w:tcPr>
          <w:p>
            <w:pPr>
              <w:ind w:left="60"/>
              <w:spacing w:after="0"/>
              <w:rPr>
                <w:sz w:val="20"/>
                <w:szCs w:val="20"/>
                <w:color w:val="auto"/>
              </w:rPr>
            </w:pPr>
            <w:r>
              <w:rPr>
                <w:rFonts w:ascii="Arial" w:cs="Arial" w:eastAsia="Arial" w:hAnsi="Arial"/>
                <w:sz w:val="8"/>
                <w:szCs w:val="8"/>
                <w:b w:val="1"/>
                <w:bCs w:val="1"/>
                <w:color w:val="auto"/>
              </w:rPr>
              <w:t>9. Number of</w:t>
            </w:r>
          </w:p>
        </w:tc>
        <w:tc>
          <w:tcPr>
            <w:tcW w:w="620" w:type="dxa"/>
            <w:vAlign w:val="bottom"/>
          </w:tcPr>
          <w:p>
            <w:pPr>
              <w:spacing w:after="0"/>
              <w:rPr>
                <w:sz w:val="20"/>
                <w:szCs w:val="20"/>
                <w:color w:val="auto"/>
              </w:rPr>
            </w:pPr>
            <w:r>
              <w:rPr>
                <w:rFonts w:ascii="Arial" w:cs="Arial" w:eastAsia="Arial" w:hAnsi="Arial"/>
                <w:sz w:val="8"/>
                <w:szCs w:val="8"/>
                <w:b w:val="1"/>
                <w:bCs w:val="1"/>
                <w:color w:val="auto"/>
              </w:rPr>
              <w:t>10. Ownership</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11. Nature of</w:t>
            </w:r>
          </w:p>
        </w:tc>
        <w:tc>
          <w:tcPr>
            <w:tcW w:w="0" w:type="dxa"/>
            <w:vAlign w:val="bottom"/>
          </w:tcPr>
          <w:p>
            <w:pPr>
              <w:spacing w:after="0"/>
              <w:rPr>
                <w:sz w:val="1"/>
                <w:szCs w:val="1"/>
                <w:color w:val="auto"/>
              </w:rPr>
            </w:pPr>
          </w:p>
        </w:tc>
      </w:tr>
      <w:tr>
        <w:trPr>
          <w:trHeight w:val="90"/>
        </w:trPr>
        <w:tc>
          <w:tcPr>
            <w:tcW w:w="132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3)</w:t>
            </w:r>
          </w:p>
        </w:tc>
        <w:tc>
          <w:tcPr>
            <w:tcW w:w="160" w:type="dxa"/>
            <w:vAlign w:val="bottom"/>
          </w:tcPr>
          <w:p>
            <w:pPr>
              <w:spacing w:after="0"/>
              <w:rPr>
                <w:sz w:val="7"/>
                <w:szCs w:val="7"/>
                <w:color w:val="auto"/>
              </w:rPr>
            </w:pPr>
          </w:p>
        </w:tc>
        <w:tc>
          <w:tcPr>
            <w:tcW w:w="540" w:type="dxa"/>
            <w:vAlign w:val="bottom"/>
          </w:tcPr>
          <w:p>
            <w:pPr>
              <w:ind w:left="20"/>
              <w:spacing w:after="0" w:line="90" w:lineRule="exact"/>
              <w:rPr>
                <w:sz w:val="20"/>
                <w:szCs w:val="20"/>
                <w:color w:val="auto"/>
              </w:rPr>
            </w:pPr>
            <w:r>
              <w:rPr>
                <w:rFonts w:ascii="Arial" w:cs="Arial" w:eastAsia="Arial" w:hAnsi="Arial"/>
                <w:sz w:val="8"/>
                <w:szCs w:val="8"/>
                <w:b w:val="1"/>
                <w:bCs w:val="1"/>
                <w:color w:val="auto"/>
              </w:rPr>
              <w:t>Conversion</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72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Execution Date,</w:t>
            </w:r>
          </w:p>
        </w:tc>
        <w:tc>
          <w:tcPr>
            <w:tcW w:w="40" w:type="dxa"/>
            <w:vAlign w:val="bottom"/>
          </w:tcPr>
          <w:p>
            <w:pPr>
              <w:spacing w:after="0"/>
              <w:rPr>
                <w:sz w:val="7"/>
                <w:szCs w:val="7"/>
                <w:color w:val="auto"/>
              </w:rPr>
            </w:pPr>
          </w:p>
        </w:tc>
        <w:tc>
          <w:tcPr>
            <w:tcW w:w="40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(Instr. 8)</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8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Securities Acquired (A) or</w:t>
            </w:r>
          </w:p>
        </w:tc>
        <w:tc>
          <w:tcPr>
            <w:tcW w:w="720" w:type="dxa"/>
            <w:vAlign w:val="bottom"/>
            <w:gridSpan w:val="3"/>
          </w:tcPr>
          <w:p>
            <w:pPr>
              <w:ind w:left="120"/>
              <w:spacing w:after="0" w:line="90" w:lineRule="exact"/>
              <w:rPr>
                <w:sz w:val="20"/>
                <w:szCs w:val="20"/>
                <w:color w:val="auto"/>
              </w:rPr>
            </w:pPr>
            <w:r>
              <w:rPr>
                <w:rFonts w:ascii="Arial" w:cs="Arial" w:eastAsia="Arial" w:hAnsi="Arial"/>
                <w:sz w:val="8"/>
                <w:szCs w:val="8"/>
                <w:b w:val="1"/>
                <w:bCs w:val="1"/>
                <w:color w:val="auto"/>
                <w:w w:val="98"/>
              </w:rPr>
              <w:t>Expiration Date</w:t>
            </w:r>
          </w:p>
        </w:tc>
        <w:tc>
          <w:tcPr>
            <w:tcW w:w="460" w:type="dxa"/>
            <w:vAlign w:val="bottom"/>
          </w:tcPr>
          <w:p>
            <w:pPr>
              <w:spacing w:after="0"/>
              <w:rPr>
                <w:sz w:val="7"/>
                <w:szCs w:val="7"/>
                <w:color w:val="auto"/>
              </w:rPr>
            </w:pPr>
          </w:p>
        </w:tc>
        <w:tc>
          <w:tcPr>
            <w:tcW w:w="1760" w:type="dxa"/>
            <w:vAlign w:val="bottom"/>
            <w:gridSpan w:val="6"/>
          </w:tcPr>
          <w:p>
            <w:pPr>
              <w:ind w:left="40"/>
              <w:spacing w:after="0" w:line="90" w:lineRule="exact"/>
              <w:rPr>
                <w:sz w:val="20"/>
                <w:szCs w:val="20"/>
                <w:color w:val="auto"/>
              </w:rPr>
            </w:pPr>
            <w:r>
              <w:rPr>
                <w:rFonts w:ascii="Arial" w:cs="Arial" w:eastAsia="Arial" w:hAnsi="Arial"/>
                <w:sz w:val="8"/>
                <w:szCs w:val="8"/>
                <w:b w:val="1"/>
                <w:bCs w:val="1"/>
                <w:color w:val="auto"/>
              </w:rPr>
              <w:t>Derivative Security (Instr. 3 and 4)</w:t>
            </w:r>
          </w:p>
        </w:tc>
        <w:tc>
          <w:tcPr>
            <w:tcW w:w="180" w:type="dxa"/>
            <w:vAlign w:val="bottom"/>
          </w:tcPr>
          <w:p>
            <w:pPr>
              <w:spacing w:after="0"/>
              <w:rPr>
                <w:sz w:val="7"/>
                <w:szCs w:val="7"/>
                <w:color w:val="auto"/>
              </w:rPr>
            </w:pPr>
          </w:p>
        </w:tc>
        <w:tc>
          <w:tcPr>
            <w:tcW w:w="66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derivative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Form: 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ind w:left="20"/>
              <w:spacing w:after="0" w:line="90" w:lineRule="exact"/>
              <w:rPr>
                <w:sz w:val="20"/>
                <w:szCs w:val="20"/>
                <w:color w:val="auto"/>
              </w:rPr>
            </w:pPr>
            <w:r>
              <w:rPr>
                <w:rFonts w:ascii="Arial" w:cs="Arial" w:eastAsia="Arial" w:hAnsi="Arial"/>
                <w:sz w:val="8"/>
                <w:szCs w:val="8"/>
                <w:b w:val="1"/>
                <w:bCs w:val="1"/>
                <w:color w:val="auto"/>
              </w:rPr>
              <w:t>or Exercise</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72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if any</w:t>
            </w: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8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Disposed of (D) (Instr. 3, 4</w:t>
            </w:r>
          </w:p>
        </w:tc>
        <w:tc>
          <w:tcPr>
            <w:tcW w:w="1180" w:type="dxa"/>
            <w:vAlign w:val="bottom"/>
            <w:gridSpan w:val="4"/>
          </w:tcPr>
          <w:p>
            <w:pPr>
              <w:ind w:left="120"/>
              <w:spacing w:after="0" w:line="90" w:lineRule="exact"/>
              <w:rPr>
                <w:sz w:val="20"/>
                <w:szCs w:val="20"/>
                <w:color w:val="auto"/>
              </w:rPr>
            </w:pPr>
            <w:r>
              <w:rPr>
                <w:rFonts w:ascii="Arial" w:cs="Arial" w:eastAsia="Arial" w:hAnsi="Arial"/>
                <w:sz w:val="8"/>
                <w:szCs w:val="8"/>
                <w:b w:val="1"/>
                <w:bCs w:val="1"/>
                <w:color w:val="auto"/>
              </w:rPr>
              <w:t>(Month/Day/Year)</w:t>
            </w: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Security (Instr.</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Securities</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(D) or Indirect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ind w:left="20"/>
              <w:spacing w:after="0" w:line="90" w:lineRule="exact"/>
              <w:rPr>
                <w:sz w:val="20"/>
                <w:szCs w:val="20"/>
                <w:color w:val="auto"/>
              </w:rPr>
            </w:pPr>
            <w:r>
              <w:rPr>
                <w:rFonts w:ascii="Arial" w:cs="Arial" w:eastAsia="Arial" w:hAnsi="Arial"/>
                <w:sz w:val="8"/>
                <w:szCs w:val="8"/>
                <w:b w:val="1"/>
                <w:bCs w:val="1"/>
                <w:color w:val="auto"/>
              </w:rPr>
              <w:t>Price of</w:t>
            </w:r>
          </w:p>
        </w:tc>
        <w:tc>
          <w:tcPr>
            <w:tcW w:w="760" w:type="dxa"/>
            <w:vAlign w:val="bottom"/>
          </w:tcPr>
          <w:p>
            <w:pPr>
              <w:spacing w:after="0"/>
              <w:rPr>
                <w:sz w:val="7"/>
                <w:szCs w:val="7"/>
                <w:color w:val="auto"/>
              </w:rPr>
            </w:pPr>
          </w:p>
        </w:tc>
        <w:tc>
          <w:tcPr>
            <w:tcW w:w="72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(Month/Day/Year)</w:t>
            </w: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and 5)</w:t>
            </w: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gridSpan w:val="2"/>
          </w:tcPr>
          <w:p>
            <w:pPr>
              <w:ind w:left="220"/>
              <w:spacing w:after="0" w:line="90" w:lineRule="exact"/>
              <w:rPr>
                <w:sz w:val="20"/>
                <w:szCs w:val="20"/>
                <w:color w:val="auto"/>
              </w:rPr>
            </w:pPr>
            <w:r>
              <w:rPr>
                <w:rFonts w:ascii="Arial" w:cs="Arial" w:eastAsia="Arial" w:hAnsi="Arial"/>
                <w:sz w:val="8"/>
                <w:szCs w:val="8"/>
                <w:b w:val="1"/>
                <w:bCs w:val="1"/>
                <w:color w:val="auto"/>
              </w:rPr>
              <w:t>5)</w:t>
            </w:r>
          </w:p>
        </w:tc>
        <w:tc>
          <w:tcPr>
            <w:tcW w:w="100" w:type="dxa"/>
            <w:vAlign w:val="bottom"/>
          </w:tcPr>
          <w:p>
            <w:pPr>
              <w:spacing w:after="0"/>
              <w:rPr>
                <w:sz w:val="7"/>
                <w:szCs w:val="7"/>
                <w:color w:val="auto"/>
              </w:rPr>
            </w:pP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Beneficially</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 (Instr. 4)</w:t>
            </w:r>
          </w:p>
        </w:tc>
        <w:tc>
          <w:tcPr>
            <w:tcW w:w="82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ind w:left="20"/>
              <w:spacing w:after="0" w:line="90" w:lineRule="exact"/>
              <w:rPr>
                <w:sz w:val="20"/>
                <w:szCs w:val="20"/>
                <w:color w:val="auto"/>
              </w:rPr>
            </w:pPr>
            <w:r>
              <w:rPr>
                <w:rFonts w:ascii="Arial" w:cs="Arial" w:eastAsia="Arial" w:hAnsi="Arial"/>
                <w:sz w:val="8"/>
                <w:szCs w:val="8"/>
                <w:b w:val="1"/>
                <w:bCs w:val="1"/>
                <w:color w:val="auto"/>
              </w:rPr>
              <w:t>Derivative</w:t>
            </w: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Owned</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ind w:left="20"/>
              <w:spacing w:after="0" w:line="64" w:lineRule="exact"/>
              <w:rPr>
                <w:sz w:val="20"/>
                <w:szCs w:val="20"/>
                <w:color w:val="auto"/>
              </w:rPr>
            </w:pPr>
            <w:r>
              <w:rPr>
                <w:rFonts w:ascii="Arial" w:cs="Arial" w:eastAsia="Arial" w:hAnsi="Arial"/>
                <w:sz w:val="7"/>
                <w:szCs w:val="7"/>
                <w:b w:val="1"/>
                <w:bCs w:val="1"/>
                <w:color w:val="auto"/>
              </w:rPr>
              <w:t>Security</w:t>
            </w: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tcPr>
          <w:p>
            <w:pPr>
              <w:ind w:left="60"/>
              <w:spacing w:after="0" w:line="64" w:lineRule="exact"/>
              <w:rPr>
                <w:sz w:val="20"/>
                <w:szCs w:val="20"/>
                <w:color w:val="auto"/>
              </w:rPr>
            </w:pPr>
            <w:r>
              <w:rPr>
                <w:rFonts w:ascii="Arial" w:cs="Arial" w:eastAsia="Arial" w:hAnsi="Arial"/>
                <w:sz w:val="7"/>
                <w:szCs w:val="7"/>
                <w:b w:val="1"/>
                <w:bCs w:val="1"/>
                <w:color w:val="auto"/>
              </w:rPr>
              <w:t>Following</w:t>
            </w: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ind w:left="60"/>
              <w:spacing w:after="0"/>
              <w:rPr>
                <w:sz w:val="20"/>
                <w:szCs w:val="20"/>
                <w:color w:val="auto"/>
              </w:rPr>
            </w:pPr>
            <w:r>
              <w:rPr>
                <w:rFonts w:ascii="Arial" w:cs="Arial" w:eastAsia="Arial" w:hAnsi="Arial"/>
                <w:sz w:val="8"/>
                <w:szCs w:val="8"/>
                <w:b w:val="1"/>
                <w:bCs w:val="1"/>
                <w:color w:val="auto"/>
                <w:w w:val="96"/>
              </w:rPr>
              <w:t>Reported</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gridSpan w:val="2"/>
          </w:tcPr>
          <w:p>
            <w:pPr>
              <w:ind w:left="120"/>
              <w:spacing w:after="0" w:line="90" w:lineRule="exact"/>
              <w:rPr>
                <w:sz w:val="20"/>
                <w:szCs w:val="20"/>
                <w:color w:val="auto"/>
              </w:rPr>
            </w:pPr>
            <w:r>
              <w:rPr>
                <w:rFonts w:ascii="Arial" w:cs="Arial" w:eastAsia="Arial" w:hAnsi="Arial"/>
                <w:sz w:val="8"/>
                <w:szCs w:val="8"/>
                <w:b w:val="1"/>
                <w:bCs w:val="1"/>
                <w:color w:val="auto"/>
              </w:rPr>
              <w:t>Date</w:t>
            </w:r>
          </w:p>
        </w:tc>
        <w:tc>
          <w:tcPr>
            <w:tcW w:w="220" w:type="dxa"/>
            <w:vAlign w:val="bottom"/>
          </w:tcPr>
          <w:p>
            <w:pPr>
              <w:spacing w:after="0"/>
              <w:rPr>
                <w:sz w:val="7"/>
                <w:szCs w:val="7"/>
                <w:color w:val="auto"/>
              </w:rPr>
            </w:pPr>
          </w:p>
        </w:tc>
        <w:tc>
          <w:tcPr>
            <w:tcW w:w="460" w:type="dxa"/>
            <w:vAlign w:val="bottom"/>
          </w:tcPr>
          <w:p>
            <w:pPr>
              <w:spacing w:after="0" w:line="90" w:lineRule="exact"/>
              <w:rPr>
                <w:sz w:val="20"/>
                <w:szCs w:val="20"/>
                <w:color w:val="auto"/>
              </w:rPr>
            </w:pPr>
            <w:r>
              <w:rPr>
                <w:rFonts w:ascii="Arial" w:cs="Arial" w:eastAsia="Arial" w:hAnsi="Arial"/>
                <w:sz w:val="8"/>
                <w:szCs w:val="8"/>
                <w:b w:val="1"/>
                <w:bCs w:val="1"/>
                <w:color w:val="auto"/>
              </w:rPr>
              <w:t>Expiration</w:t>
            </w: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gridSpan w:val="4"/>
          </w:tcPr>
          <w:p>
            <w:pPr>
              <w:ind w:left="180"/>
              <w:spacing w:after="0" w:line="90" w:lineRule="exact"/>
              <w:rPr>
                <w:sz w:val="20"/>
                <w:szCs w:val="20"/>
                <w:color w:val="auto"/>
              </w:rPr>
            </w:pPr>
            <w:r>
              <w:rPr>
                <w:rFonts w:ascii="Arial" w:cs="Arial" w:eastAsia="Arial" w:hAnsi="Arial"/>
                <w:sz w:val="8"/>
                <w:szCs w:val="8"/>
                <w:b w:val="1"/>
                <w:bCs w:val="1"/>
                <w:color w:val="auto"/>
              </w:rPr>
              <w:t>Amount or</w:t>
            </w: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Transaction(s)</w:t>
            </w: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ind w:left="40"/>
              <w:spacing w:after="0"/>
              <w:rPr>
                <w:sz w:val="20"/>
                <w:szCs w:val="20"/>
                <w:color w:val="auto"/>
              </w:rPr>
            </w:pPr>
            <w:r>
              <w:rPr>
                <w:rFonts w:ascii="Arial" w:cs="Arial" w:eastAsia="Arial" w:hAnsi="Arial"/>
                <w:sz w:val="8"/>
                <w:szCs w:val="8"/>
                <w:b w:val="1"/>
                <w:bCs w:val="1"/>
                <w:color w:val="auto"/>
              </w:rPr>
              <w:t>Code</w:t>
            </w:r>
          </w:p>
        </w:tc>
        <w:tc>
          <w:tcPr>
            <w:tcW w:w="60" w:type="dxa"/>
            <w:vAlign w:val="bottom"/>
          </w:tcPr>
          <w:p>
            <w:pPr>
              <w:spacing w:after="0"/>
              <w:rPr>
                <w:sz w:val="9"/>
                <w:szCs w:val="9"/>
                <w:color w:val="auto"/>
              </w:rPr>
            </w:pPr>
          </w:p>
        </w:tc>
        <w:tc>
          <w:tcPr>
            <w:tcW w:w="420" w:type="dxa"/>
            <w:vAlign w:val="bottom"/>
            <w:gridSpan w:val="2"/>
          </w:tcPr>
          <w:p>
            <w:pPr>
              <w:ind w:left="40"/>
              <w:spacing w:after="0"/>
              <w:rPr>
                <w:sz w:val="20"/>
                <w:szCs w:val="20"/>
                <w:color w:val="auto"/>
              </w:rPr>
            </w:pPr>
            <w:r>
              <w:rPr>
                <w:rFonts w:ascii="Arial" w:cs="Arial" w:eastAsia="Arial" w:hAnsi="Arial"/>
                <w:sz w:val="8"/>
                <w:szCs w:val="8"/>
                <w:b w:val="1"/>
                <w:bCs w:val="1"/>
                <w:color w:val="auto"/>
              </w:rPr>
              <w:t>V</w:t>
            </w:r>
          </w:p>
        </w:tc>
        <w:tc>
          <w:tcPr>
            <w:tcW w:w="340" w:type="dxa"/>
            <w:vAlign w:val="bottom"/>
          </w:tcPr>
          <w:p>
            <w:pPr>
              <w:ind w:left="60"/>
              <w:spacing w:after="0"/>
              <w:rPr>
                <w:sz w:val="20"/>
                <w:szCs w:val="20"/>
                <w:color w:val="auto"/>
              </w:rPr>
            </w:pPr>
            <w:r>
              <w:rPr>
                <w:rFonts w:ascii="Arial" w:cs="Arial" w:eastAsia="Arial" w:hAnsi="Arial"/>
                <w:sz w:val="8"/>
                <w:szCs w:val="8"/>
                <w:b w:val="1"/>
                <w:bCs w:val="1"/>
                <w:color w:val="auto"/>
              </w:rPr>
              <w:t>(A)</w:t>
            </w:r>
          </w:p>
        </w:tc>
        <w:tc>
          <w:tcPr>
            <w:tcW w:w="740" w:type="dxa"/>
            <w:vAlign w:val="bottom"/>
          </w:tcPr>
          <w:p>
            <w:pPr>
              <w:ind w:left="300"/>
              <w:spacing w:after="0"/>
              <w:rPr>
                <w:sz w:val="20"/>
                <w:szCs w:val="20"/>
                <w:color w:val="auto"/>
              </w:rPr>
            </w:pPr>
            <w:r>
              <w:rPr>
                <w:rFonts w:ascii="Arial" w:cs="Arial" w:eastAsia="Arial" w:hAnsi="Arial"/>
                <w:sz w:val="8"/>
                <w:szCs w:val="8"/>
                <w:b w:val="1"/>
                <w:bCs w:val="1"/>
                <w:color w:val="auto"/>
              </w:rPr>
              <w:t>(D)</w:t>
            </w:r>
          </w:p>
        </w:tc>
        <w:tc>
          <w:tcPr>
            <w:tcW w:w="720" w:type="dxa"/>
            <w:vAlign w:val="bottom"/>
            <w:gridSpan w:val="3"/>
          </w:tcPr>
          <w:p>
            <w:pPr>
              <w:ind w:left="120"/>
              <w:spacing w:after="0"/>
              <w:rPr>
                <w:sz w:val="20"/>
                <w:szCs w:val="20"/>
                <w:color w:val="auto"/>
              </w:rPr>
            </w:pPr>
            <w:r>
              <w:rPr>
                <w:rFonts w:ascii="Arial" w:cs="Arial" w:eastAsia="Arial" w:hAnsi="Arial"/>
                <w:sz w:val="8"/>
                <w:szCs w:val="8"/>
                <w:b w:val="1"/>
                <w:bCs w:val="1"/>
                <w:color w:val="auto"/>
              </w:rPr>
              <w:t>Exercisable</w:t>
            </w:r>
          </w:p>
        </w:tc>
        <w:tc>
          <w:tcPr>
            <w:tcW w:w="460" w:type="dxa"/>
            <w:vAlign w:val="bottom"/>
          </w:tcPr>
          <w:p>
            <w:pPr>
              <w:spacing w:after="0"/>
              <w:rPr>
                <w:sz w:val="20"/>
                <w:szCs w:val="20"/>
                <w:color w:val="auto"/>
              </w:rPr>
            </w:pPr>
            <w:r>
              <w:rPr>
                <w:rFonts w:ascii="Arial" w:cs="Arial" w:eastAsia="Arial" w:hAnsi="Arial"/>
                <w:sz w:val="8"/>
                <w:szCs w:val="8"/>
                <w:b w:val="1"/>
                <w:bCs w:val="1"/>
                <w:color w:val="auto"/>
              </w:rPr>
              <w:t>Date</w:t>
            </w:r>
          </w:p>
        </w:tc>
        <w:tc>
          <w:tcPr>
            <w:tcW w:w="1000" w:type="dxa"/>
            <w:vAlign w:val="bottom"/>
            <w:gridSpan w:val="2"/>
          </w:tcPr>
          <w:p>
            <w:pPr>
              <w:ind w:left="40"/>
              <w:spacing w:after="0"/>
              <w:rPr>
                <w:sz w:val="20"/>
                <w:szCs w:val="20"/>
                <w:color w:val="auto"/>
              </w:rPr>
            </w:pPr>
            <w:r>
              <w:rPr>
                <w:rFonts w:ascii="Arial" w:cs="Arial" w:eastAsia="Arial" w:hAnsi="Arial"/>
                <w:sz w:val="8"/>
                <w:szCs w:val="8"/>
                <w:b w:val="1"/>
                <w:bCs w:val="1"/>
                <w:color w:val="auto"/>
              </w:rPr>
              <w:t>Title</w:t>
            </w:r>
          </w:p>
        </w:tc>
        <w:tc>
          <w:tcPr>
            <w:tcW w:w="1600" w:type="dxa"/>
            <w:vAlign w:val="bottom"/>
            <w:gridSpan w:val="7"/>
          </w:tcPr>
          <w:p>
            <w:pPr>
              <w:ind w:left="180"/>
              <w:spacing w:after="0"/>
              <w:rPr>
                <w:sz w:val="20"/>
                <w:szCs w:val="20"/>
                <w:color w:val="auto"/>
              </w:rPr>
            </w:pPr>
            <w:r>
              <w:rPr>
                <w:rFonts w:ascii="Arial" w:cs="Arial" w:eastAsia="Arial" w:hAnsi="Arial"/>
                <w:sz w:val="8"/>
                <w:szCs w:val="8"/>
                <w:b w:val="1"/>
                <w:bCs w:val="1"/>
                <w:color w:val="auto"/>
              </w:rPr>
              <w:t>Number of Shares</w:t>
            </w:r>
          </w:p>
        </w:tc>
        <w:tc>
          <w:tcPr>
            <w:tcW w:w="440" w:type="dxa"/>
            <w:vAlign w:val="bottom"/>
          </w:tcPr>
          <w:p>
            <w:pPr>
              <w:ind w:left="60"/>
              <w:spacing w:after="0"/>
              <w:rPr>
                <w:sz w:val="20"/>
                <w:szCs w:val="20"/>
                <w:color w:val="auto"/>
              </w:rPr>
            </w:pPr>
            <w:r>
              <w:rPr>
                <w:rFonts w:ascii="Arial" w:cs="Arial" w:eastAsia="Arial" w:hAnsi="Arial"/>
                <w:sz w:val="8"/>
                <w:szCs w:val="8"/>
                <w:b w:val="1"/>
                <w:bCs w:val="1"/>
                <w:color w:val="auto"/>
              </w:rPr>
              <w:t>(Instr. 4)</w:t>
            </w: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3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320" w:type="dxa"/>
            <w:vAlign w:val="bottom"/>
            <w:tcBorders>
              <w:bottom w:val="single" w:sz="8" w:color="2C2C2C"/>
            </w:tcBorders>
            <w:gridSpan w:val="2"/>
          </w:tcPr>
          <w:p>
            <w:pPr>
              <w:ind w:left="40"/>
              <w:spacing w:after="0"/>
              <w:rPr>
                <w:sz w:val="20"/>
                <w:szCs w:val="20"/>
                <w:color w:val="auto"/>
              </w:rPr>
            </w:pPr>
            <w:r>
              <w:rPr>
                <w:rFonts w:ascii="Arial" w:cs="Arial" w:eastAsia="Arial" w:hAnsi="Arial"/>
                <w:sz w:val="9"/>
                <w:szCs w:val="9"/>
                <w:color w:val="0000FF"/>
              </w:rPr>
              <w:t>Nonqualified Stock Option</w:t>
            </w:r>
          </w:p>
        </w:tc>
        <w:tc>
          <w:tcPr>
            <w:tcW w:w="700" w:type="dxa"/>
            <w:vAlign w:val="bottom"/>
            <w:tcBorders>
              <w:bottom w:val="single" w:sz="8" w:color="2C2C2C"/>
            </w:tcBorders>
            <w:gridSpan w:val="2"/>
          </w:tcPr>
          <w:p>
            <w:pPr>
              <w:jc w:val="right"/>
              <w:ind w:right="120"/>
              <w:spacing w:after="0"/>
              <w:rPr>
                <w:sz w:val="20"/>
                <w:szCs w:val="20"/>
                <w:color w:val="auto"/>
              </w:rPr>
            </w:pPr>
            <w:r>
              <w:rPr>
                <w:rFonts w:ascii="Arial" w:cs="Arial" w:eastAsia="Arial" w:hAnsi="Arial"/>
                <w:sz w:val="8"/>
                <w:szCs w:val="8"/>
                <w:color w:val="auto"/>
              </w:rPr>
              <w:t>$</w:t>
            </w:r>
            <w:r>
              <w:rPr>
                <w:rFonts w:ascii="Arial" w:cs="Arial" w:eastAsia="Arial" w:hAnsi="Arial"/>
                <w:sz w:val="9"/>
                <w:szCs w:val="9"/>
                <w:color w:val="0000FF"/>
              </w:rPr>
              <w:t>12.03</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9"/>
                <w:szCs w:val="9"/>
                <w:color w:val="0000FF"/>
              </w:rPr>
              <w:t>10/01/2004</w:t>
            </w:r>
          </w:p>
        </w:tc>
        <w:tc>
          <w:tcPr>
            <w:tcW w:w="7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ind w:left="200"/>
              <w:spacing w:after="0"/>
              <w:rPr>
                <w:sz w:val="20"/>
                <w:szCs w:val="20"/>
                <w:color w:val="auto"/>
              </w:rPr>
            </w:pPr>
            <w:r>
              <w:rPr>
                <w:rFonts w:ascii="Arial" w:cs="Arial" w:eastAsia="Arial" w:hAnsi="Arial"/>
                <w:sz w:val="9"/>
                <w:szCs w:val="9"/>
                <w:color w:val="0000FF"/>
              </w:rPr>
              <w:t>A</w:t>
            </w:r>
          </w:p>
        </w:tc>
        <w:tc>
          <w:tcPr>
            <w:tcW w:w="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gridSpan w:val="2"/>
          </w:tcPr>
          <w:p>
            <w:pPr>
              <w:ind w:left="200"/>
              <w:spacing w:after="0"/>
              <w:rPr>
                <w:sz w:val="20"/>
                <w:szCs w:val="20"/>
                <w:color w:val="auto"/>
              </w:rPr>
            </w:pPr>
            <w:r>
              <w:rPr>
                <w:rFonts w:ascii="Arial" w:cs="Arial" w:eastAsia="Arial" w:hAnsi="Arial"/>
                <w:sz w:val="9"/>
                <w:szCs w:val="9"/>
                <w:color w:val="0000FF"/>
              </w:rPr>
              <w:t>7,500</w:t>
            </w:r>
          </w:p>
        </w:tc>
        <w:tc>
          <w:tcPr>
            <w:tcW w:w="720" w:type="dxa"/>
            <w:vAlign w:val="bottom"/>
            <w:tcBorders>
              <w:bottom w:val="single" w:sz="8" w:color="2C2C2C"/>
            </w:tcBorders>
            <w:gridSpan w:val="3"/>
          </w:tcPr>
          <w:p>
            <w:pPr>
              <w:ind w:left="120"/>
              <w:spacing w:after="0"/>
              <w:rPr>
                <w:sz w:val="20"/>
                <w:szCs w:val="20"/>
                <w:color w:val="auto"/>
              </w:rPr>
            </w:pPr>
            <w:r>
              <w:rPr>
                <w:rFonts w:ascii="Arial" w:cs="Arial" w:eastAsia="Arial" w:hAnsi="Arial"/>
                <w:sz w:val="9"/>
                <w:szCs w:val="9"/>
                <w:color w:val="0000FF"/>
              </w:rPr>
              <w:t>10/01/2004</w:t>
            </w:r>
            <w:r>
              <w:rPr>
                <w:rFonts w:ascii="Arial" w:cs="Arial" w:eastAsia="Arial" w:hAnsi="Arial"/>
                <w:sz w:val="15"/>
                <w:szCs w:val="15"/>
                <w:color w:val="008000"/>
                <w:vertAlign w:val="superscript"/>
              </w:rPr>
              <w:t>(1)</w:t>
            </w:r>
          </w:p>
        </w:tc>
        <w:tc>
          <w:tcPr>
            <w:tcW w:w="460" w:type="dxa"/>
            <w:vAlign w:val="bottom"/>
            <w:tcBorders>
              <w:bottom w:val="single" w:sz="8" w:color="2C2C2C"/>
            </w:tcBorders>
          </w:tcPr>
          <w:p>
            <w:pPr>
              <w:spacing w:after="0"/>
              <w:rPr>
                <w:sz w:val="20"/>
                <w:szCs w:val="20"/>
                <w:color w:val="auto"/>
              </w:rPr>
            </w:pPr>
            <w:r>
              <w:rPr>
                <w:rFonts w:ascii="Arial" w:cs="Arial" w:eastAsia="Arial" w:hAnsi="Arial"/>
                <w:sz w:val="9"/>
                <w:szCs w:val="9"/>
                <w:color w:val="0000FF"/>
                <w:w w:val="97"/>
              </w:rPr>
              <w:t>10/01/2010</w:t>
            </w:r>
          </w:p>
        </w:tc>
        <w:tc>
          <w:tcPr>
            <w:tcW w:w="2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9"/>
                <w:szCs w:val="9"/>
                <w:color w:val="0000FF"/>
              </w:rPr>
              <w:t>Common Stock</w:t>
            </w:r>
          </w:p>
        </w:tc>
        <w:tc>
          <w:tcPr>
            <w:tcW w:w="740" w:type="dxa"/>
            <w:vAlign w:val="bottom"/>
            <w:tcBorders>
              <w:bottom w:val="single" w:sz="8" w:color="2C2C2C"/>
            </w:tcBorders>
            <w:gridSpan w:val="3"/>
          </w:tcPr>
          <w:p>
            <w:pPr>
              <w:jc w:val="right"/>
              <w:ind w:right="21"/>
              <w:spacing w:after="0"/>
              <w:rPr>
                <w:sz w:val="20"/>
                <w:szCs w:val="20"/>
                <w:color w:val="auto"/>
              </w:rPr>
            </w:pPr>
            <w:r>
              <w:rPr>
                <w:rFonts w:ascii="Arial" w:cs="Arial" w:eastAsia="Arial" w:hAnsi="Arial"/>
                <w:sz w:val="12"/>
                <w:szCs w:val="12"/>
                <w:color w:val="0000FF"/>
              </w:rPr>
              <w:t>7,500</w:t>
            </w:r>
          </w:p>
        </w:tc>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gridSpan w:val="2"/>
          </w:tcPr>
          <w:p>
            <w:pPr>
              <w:ind w:left="400"/>
              <w:spacing w:after="0"/>
              <w:rPr>
                <w:sz w:val="20"/>
                <w:szCs w:val="20"/>
                <w:color w:val="auto"/>
              </w:rPr>
            </w:pPr>
            <w:r>
              <w:rPr>
                <w:rFonts w:ascii="Arial" w:cs="Arial" w:eastAsia="Arial" w:hAnsi="Arial"/>
                <w:sz w:val="8"/>
                <w:szCs w:val="8"/>
                <w:color w:val="auto"/>
              </w:rPr>
              <w:t>$</w:t>
            </w:r>
            <w:r>
              <w:rPr>
                <w:rFonts w:ascii="Arial" w:cs="Arial" w:eastAsia="Arial" w:hAnsi="Arial"/>
                <w:sz w:val="9"/>
                <w:szCs w:val="9"/>
                <w:color w:val="0000FF"/>
              </w:rPr>
              <w:t>12.03</w:t>
            </w:r>
          </w:p>
        </w:tc>
        <w:tc>
          <w:tcPr>
            <w:tcW w:w="1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gridSpan w:val="2"/>
          </w:tcPr>
          <w:p>
            <w:pPr>
              <w:ind w:left="260"/>
              <w:spacing w:after="0"/>
              <w:rPr>
                <w:sz w:val="20"/>
                <w:szCs w:val="20"/>
                <w:color w:val="auto"/>
              </w:rPr>
            </w:pPr>
            <w:r>
              <w:rPr>
                <w:rFonts w:ascii="Arial" w:cs="Arial" w:eastAsia="Arial" w:hAnsi="Arial"/>
                <w:sz w:val="9"/>
                <w:szCs w:val="9"/>
                <w:color w:val="0000FF"/>
              </w:rPr>
              <w:t>7,500</w:t>
            </w: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9"/>
                <w:szCs w:val="9"/>
                <w:color w:val="0000FF"/>
              </w:rPr>
              <w:t>D</w:t>
            </w:r>
          </w:p>
        </w:tc>
        <w:tc>
          <w:tcPr>
            <w:tcW w:w="82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320" w:type="dxa"/>
            <w:vAlign w:val="bottom"/>
            <w:gridSpan w:val="2"/>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gridSpan w:val="2"/>
          </w:tcPr>
          <w:p>
            <w:pPr>
              <w:ind w:left="20"/>
              <w:spacing w:after="0"/>
              <w:rPr>
                <w:sz w:val="20"/>
                <w:szCs w:val="20"/>
                <w:color w:val="auto"/>
              </w:rPr>
            </w:pPr>
            <w:r>
              <w:rPr>
                <w:rFonts w:ascii="Arial" w:cs="Arial" w:eastAsia="Arial" w:hAnsi="Arial"/>
                <w:sz w:val="9"/>
                <w:szCs w:val="9"/>
                <w:color w:val="008000"/>
              </w:rPr>
              <w:t>1. This option is 100% vested.</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320" w:type="dxa"/>
            <w:vAlign w:val="bottom"/>
            <w:gridSpan w:val="2"/>
          </w:tcPr>
          <w:p>
            <w:pPr>
              <w:ind w:left="20"/>
              <w:spacing w:after="0"/>
              <w:rPr>
                <w:sz w:val="20"/>
                <w:szCs w:val="20"/>
                <w:color w:val="auto"/>
              </w:rPr>
            </w:pPr>
            <w:r>
              <w:rPr>
                <w:rFonts w:ascii="Arial" w:cs="Arial" w:eastAsia="Arial" w:hAnsi="Arial"/>
                <w:sz w:val="12"/>
                <w:szCs w:val="12"/>
                <w:b w:val="1"/>
                <w:bCs w:val="1"/>
                <w:color w:val="auto"/>
              </w:rPr>
              <w:t>Remarks:</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5"/>
          </w:tcPr>
          <w:p>
            <w:pPr>
              <w:spacing w:after="0"/>
              <w:rPr>
                <w:sz w:val="20"/>
                <w:szCs w:val="20"/>
                <w:color w:val="auto"/>
              </w:rPr>
            </w:pPr>
            <w:r>
              <w:rPr>
                <w:rFonts w:ascii="Arial" w:cs="Arial" w:eastAsia="Arial" w:hAnsi="Arial"/>
                <w:sz w:val="12"/>
                <w:szCs w:val="12"/>
                <w:color w:val="0000FF"/>
              </w:rPr>
              <w:t>Katie Reid Attorney-in-fact</w:t>
            </w:r>
          </w:p>
        </w:tc>
        <w:tc>
          <w:tcPr>
            <w:tcW w:w="1580" w:type="dxa"/>
            <w:vAlign w:val="bottom"/>
            <w:gridSpan w:val="5"/>
          </w:tcPr>
          <w:p>
            <w:pPr>
              <w:ind w:left="740"/>
              <w:spacing w:after="0"/>
              <w:rPr>
                <w:sz w:val="20"/>
                <w:szCs w:val="20"/>
                <w:color w:val="auto"/>
              </w:rPr>
            </w:pPr>
            <w:r>
              <w:rPr>
                <w:rFonts w:ascii="Arial" w:cs="Arial" w:eastAsia="Arial" w:hAnsi="Arial"/>
                <w:sz w:val="12"/>
                <w:szCs w:val="12"/>
                <w:color w:val="0000FF"/>
              </w:rPr>
              <w:t>10/04/2004</w:t>
            </w: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3"/>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gridSpan w:val="5"/>
          </w:tcPr>
          <w:p>
            <w:pPr>
              <w:spacing w:after="0"/>
              <w:rPr>
                <w:sz w:val="20"/>
                <w:szCs w:val="20"/>
                <w:color w:val="auto"/>
              </w:rPr>
            </w:pPr>
            <w:r>
              <w:rPr>
                <w:rFonts w:ascii="Arial" w:cs="Arial" w:eastAsia="Arial" w:hAnsi="Arial"/>
                <w:sz w:val="9"/>
                <w:szCs w:val="9"/>
                <w:color w:val="auto"/>
              </w:rPr>
              <w:t>** Signature of Reporting Person</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Arial" w:cs="Arial" w:eastAsia="Arial" w:hAnsi="Arial"/>
                <w:sz w:val="9"/>
                <w:szCs w:val="9"/>
                <w:color w:val="auto"/>
              </w:rPr>
              <w:t>Date</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4 (b)(v).</w:t>
      </w:r>
    </w:p>
    <w:p>
      <w:pPr>
        <w:spacing w:after="0" w:line="32" w:lineRule="exact"/>
        <w:rPr>
          <w:sz w:val="20"/>
          <w:szCs w:val="20"/>
          <w:color w:val="auto"/>
        </w:rPr>
      </w:pPr>
    </w:p>
    <w:p>
      <w:pPr>
        <w:jc w:val="both"/>
        <w:ind w:left="20" w:right="6260" w:hanging="1"/>
        <w:spacing w:after="0" w:line="311" w:lineRule="auto"/>
        <w:tabs>
          <w:tab w:leader="none" w:pos="115"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139" w:lineRule="exact"/>
        <w:rPr>
          <w:sz w:val="20"/>
          <w:szCs w:val="20"/>
          <w:color w:val="auto"/>
        </w:rPr>
      </w:pPr>
    </w:p>
    <w:p>
      <w:pPr>
        <w:ind w:left="428"/>
        <w:spacing w:after="0"/>
        <w:rPr>
          <w:sz w:val="20"/>
          <w:szCs w:val="20"/>
          <w:color w:val="auto"/>
        </w:rPr>
      </w:pPr>
      <w:r>
        <w:rPr>
          <w:rFonts w:ascii="Courier New" w:cs="Courier New" w:eastAsia="Courier New" w:hAnsi="Courier New"/>
          <w:sz w:val="11"/>
          <w:szCs w:val="11"/>
          <w:color w:val="auto"/>
        </w:rPr>
        <w:t>The undersigned, as a Section 16 reporting person of Micron Technology, Inc. (the "Company"), hereby constitutes and appoints the Company's Director of Compen</w:t>
      </w:r>
    </w:p>
    <w:p>
      <w:pPr>
        <w:spacing w:after="0" w:line="146" w:lineRule="exact"/>
        <w:rPr>
          <w:sz w:val="20"/>
          <w:szCs w:val="20"/>
          <w:color w:val="auto"/>
        </w:rPr>
      </w:pPr>
    </w:p>
    <w:p>
      <w:pPr>
        <w:ind w:left="208" w:hanging="208"/>
        <w:spacing w:after="0"/>
        <w:tabs>
          <w:tab w:leader="none" w:pos="208" w:val="left"/>
        </w:tabs>
        <w:numPr>
          <w:ilvl w:val="0"/>
          <w:numId w:val="2"/>
        </w:numPr>
        <w:rPr>
          <w:rFonts w:ascii="Courier New" w:cs="Courier New" w:eastAsia="Courier New" w:hAnsi="Courier New"/>
          <w:sz w:val="11"/>
          <w:szCs w:val="11"/>
          <w:color w:val="auto"/>
        </w:rPr>
      </w:pPr>
      <w:r>
        <w:rPr>
          <w:rFonts w:ascii="Courier New" w:cs="Courier New" w:eastAsia="Courier New" w:hAnsi="Courier New"/>
          <w:sz w:val="11"/>
          <w:szCs w:val="11"/>
          <w:color w:val="auto"/>
        </w:rPr>
        <w:t>complete and execute Forms 4 and 5 and other forms, and all amendments thereto, as such attorney-in-fact shall in his or her discretion determine to be required</w:t>
      </w:r>
    </w:p>
    <w:p>
      <w:pPr>
        <w:spacing w:after="0" w:line="145" w:lineRule="exact"/>
        <w:rPr>
          <w:rFonts w:ascii="Courier New" w:cs="Courier New" w:eastAsia="Courier New" w:hAnsi="Courier New"/>
          <w:sz w:val="11"/>
          <w:szCs w:val="11"/>
          <w:color w:val="auto"/>
        </w:rPr>
      </w:pPr>
    </w:p>
    <w:p>
      <w:pPr>
        <w:ind w:left="428" w:hanging="428"/>
        <w:spacing w:after="0" w:line="474" w:lineRule="auto"/>
        <w:tabs>
          <w:tab w:leader="none" w:pos="217"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all acts necessary in order to file such forms with the Securities and Exchange Commission, any securities exchange or national association, the Company and s The undersigned hereby ratifies and confirms all that said attorneys-in-fact and agents shall do or cause to be done by virtue hereof. The undersigned acknowl This Power of Attorney shall remain in full force and effect until the undersigned is no longer required to file Forms 4 and 5 with respect to the undersigned IN WITNESS WHEREOF, the undersigned has caused this Power of Attorney to be executed as of this 28th day of September, 2004.</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2366"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2019-12-16T03:46:32Z</dcterms:created>
  <dcterms:modified xsi:type="dcterms:W3CDTF">2019-12-16T03:46:32Z</dcterms:modified>
</cp:coreProperties>
</file>