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6"/>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53"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21590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52"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3"/>
        </w:trPr>
        <w:tc>
          <w:tcPr>
            <w:tcW w:w="40" w:type="dxa"/>
            <w:vAlign w:val="bottom"/>
          </w:tcPr>
          <w:p>
            <w:pPr>
              <w:spacing w:after="0"/>
              <w:rPr>
                <w:sz w:val="21"/>
                <w:szCs w:val="21"/>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6"/>
        </w:trPr>
        <w:tc>
          <w:tcPr>
            <w:tcW w:w="4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72"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60" w:hanging="1322"/>
        <w:spacing w:after="0" w:line="256"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Robert L. Bailey has indicated that he has decided not to stand for re-election to the Board of Directors (the “Board”) of Micron Technology, Inc. (the “Company”). As a result, he will resign from the Board immediately prior to the Company’s Annual Meeting of Shareholders on January 14, 2021, and the Company will reduce the size of the Board to seven members. Mr. Bailey is currently a member of the Audit and Finance Committees. Existing directors may be appointed to fill the vacancies on these committees upon Mr. Bailey’s resignation from the Board. Mr. Bailey’s decision to resign was not the result of any disagreement with the Company or the Board on any matter relating to the operations, policies, or practices of the Company. The Company appreciates Mr. Bailey’s contributions to the Company and wishes him success in his future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68"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7320" w:type="dxa"/>
            <w:vAlign w:val="bottom"/>
            <w:gridSpan w:val="2"/>
          </w:tcPr>
          <w:p>
            <w:pPr>
              <w:ind w:left="1700"/>
              <w:spacing w:after="0"/>
              <w:rPr>
                <w:sz w:val="20"/>
                <w:szCs w:val="20"/>
                <w:color w:val="auto"/>
              </w:rPr>
            </w:pPr>
            <w:r>
              <w:rPr>
                <w:rFonts w:ascii="Arial" w:cs="Arial" w:eastAsia="Arial" w:hAnsi="Arial"/>
                <w:sz w:val="18"/>
                <w:szCs w:val="18"/>
                <w:b w:val="1"/>
                <w:bCs w:val="1"/>
                <w:color w:val="auto"/>
              </w:rPr>
              <w:t>MICRON TECHNOLOGY, INC.</w:t>
            </w:r>
          </w:p>
        </w:tc>
      </w:tr>
      <w:tr>
        <w:trPr>
          <w:trHeight w:val="730"/>
        </w:trPr>
        <w:tc>
          <w:tcPr>
            <w:tcW w:w="3900" w:type="dxa"/>
            <w:vAlign w:val="bottom"/>
          </w:tcPr>
          <w:p>
            <w:pPr>
              <w:spacing w:after="0"/>
              <w:rPr>
                <w:sz w:val="20"/>
                <w:szCs w:val="20"/>
                <w:color w:val="auto"/>
              </w:rPr>
            </w:pPr>
            <w:r>
              <w:rPr>
                <w:rFonts w:ascii="Arial" w:cs="Arial" w:eastAsia="Arial" w:hAnsi="Arial"/>
                <w:sz w:val="18"/>
                <w:szCs w:val="18"/>
                <w:color w:val="auto"/>
              </w:rPr>
              <w:t>Date:   December 1, 2020</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14"/>
        </w:trPr>
        <w:tc>
          <w:tcPr>
            <w:tcW w:w="3900" w:type="dxa"/>
            <w:vAlign w:val="bottom"/>
          </w:tcPr>
          <w:p>
            <w:pPr>
              <w:spacing w:after="0"/>
              <w:rPr>
                <w:sz w:val="18"/>
                <w:szCs w:val="18"/>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43"/>
        </w:trPr>
        <w:tc>
          <w:tcPr>
            <w:tcW w:w="3900" w:type="dxa"/>
            <w:vAlign w:val="bottom"/>
          </w:tcPr>
          <w:p>
            <w:pPr>
              <w:spacing w:after="0"/>
              <w:rPr>
                <w:sz w:val="21"/>
                <w:szCs w:val="21"/>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2020-12-01T15:38:09Z</dcterms:created>
  <dcterms:modified xsi:type="dcterms:W3CDTF">2020-12-01T15:38:09Z</dcterms:modified>
</cp:coreProperties>
</file>