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559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55955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60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49"/>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MICRON 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MU</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6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12/12/2023</w:t>
            </w: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760" w:type="dxa"/>
            <w:vAlign w:val="bottom"/>
            <w:gridSpan w:val="3"/>
            <w:vMerge w:val="continue"/>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60" w:right="600" w:hanging="238"/>
        <w:spacing w:after="0" w:line="182"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4"/>
          <w:szCs w:val="24"/>
          <w:color w:val="auto"/>
        </w:rPr>
      </w:pPr>
    </w:p>
    <w:p>
      <w:pPr>
        <w:sectPr>
          <w:pgSz w:w="11900" w:h="16838" w:orient="portrait"/>
          <w:cols w:equalWidth="0" w:num="2">
            <w:col w:w="3760" w:space="80"/>
            <w:col w:w="7240"/>
          </w:cols>
          <w:pgMar w:left="460" w:top="217" w:right="359" w:bottom="60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jc w:val="center"/>
              <w:ind w:left="53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30"/>
              <w:spacing w:after="0"/>
              <w:rPr>
                <w:sz w:val="20"/>
                <w:szCs w:val="20"/>
                <w:color w:val="auto"/>
              </w:rPr>
            </w:pPr>
            <w:r>
              <w:rPr>
                <w:rFonts w:ascii="Times New Roman" w:cs="Times New Roman" w:eastAsia="Times New Roman" w:hAnsi="Times New Roman"/>
                <w:sz w:val="17"/>
                <w:szCs w:val="17"/>
                <w:color w:val="0000FF"/>
              </w:rPr>
              <w:t>12/12/2023</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right"/>
              <w:ind w:right="31"/>
              <w:spacing w:after="0"/>
              <w:rPr>
                <w:sz w:val="20"/>
                <w:szCs w:val="20"/>
                <w:color w:val="auto"/>
              </w:rPr>
            </w:pPr>
            <w:r>
              <w:rPr>
                <w:rFonts w:ascii="Times New Roman" w:cs="Times New Roman" w:eastAsia="Times New Roman" w:hAnsi="Times New Roman"/>
                <w:sz w:val="17"/>
                <w:szCs w:val="17"/>
                <w:color w:val="0000FF"/>
              </w:rPr>
              <w:t>7,000</w:t>
            </w:r>
          </w:p>
        </w:tc>
        <w:tc>
          <w:tcPr>
            <w:tcW w:w="64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28.2</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755,759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30"/>
              <w:spacing w:after="0"/>
              <w:rPr>
                <w:sz w:val="20"/>
                <w:szCs w:val="20"/>
                <w:color w:val="auto"/>
              </w:rPr>
            </w:pPr>
            <w:r>
              <w:rPr>
                <w:rFonts w:ascii="Times New Roman" w:cs="Times New Roman" w:eastAsia="Times New Roman" w:hAnsi="Times New Roman"/>
                <w:sz w:val="17"/>
                <w:szCs w:val="17"/>
                <w:color w:val="0000FF"/>
              </w:rPr>
              <w:t>12/12/2023</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right"/>
              <w:ind w:right="31"/>
              <w:spacing w:after="0"/>
              <w:rPr>
                <w:sz w:val="20"/>
                <w:szCs w:val="20"/>
                <w:color w:val="auto"/>
              </w:rPr>
            </w:pPr>
            <w:r>
              <w:rPr>
                <w:rFonts w:ascii="Times New Roman" w:cs="Times New Roman" w:eastAsia="Times New Roman" w:hAnsi="Times New Roman"/>
                <w:sz w:val="17"/>
                <w:szCs w:val="17"/>
                <w:color w:val="0000FF"/>
              </w:rPr>
              <w:t>7,000</w:t>
            </w:r>
          </w:p>
        </w:tc>
        <w:tc>
          <w:tcPr>
            <w:tcW w:w="64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77.6</w:t>
            </w:r>
            <w:r>
              <w:rPr>
                <w:rFonts w:ascii="Times New Roman" w:cs="Times New Roman" w:eastAsia="Times New Roman" w:hAnsi="Times New Roman"/>
                <w:sz w:val="21"/>
                <w:szCs w:val="21"/>
                <w:color w:val="008000"/>
                <w:w w:val="89"/>
                <w:vertAlign w:val="superscript"/>
              </w:rPr>
              <w:t>(2)</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748,759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30"/>
              <w:spacing w:after="0"/>
              <w:rPr>
                <w:sz w:val="20"/>
                <w:szCs w:val="20"/>
                <w:color w:val="auto"/>
              </w:rPr>
            </w:pPr>
            <w:r>
              <w:rPr>
                <w:rFonts w:ascii="Times New Roman" w:cs="Times New Roman" w:eastAsia="Times New Roman" w:hAnsi="Times New Roman"/>
                <w:sz w:val="17"/>
                <w:szCs w:val="17"/>
                <w:color w:val="0000FF"/>
              </w:rPr>
              <w:t>12/13/2023</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30,000</w:t>
            </w:r>
          </w:p>
        </w:tc>
        <w:tc>
          <w:tcPr>
            <w:tcW w:w="64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28.2</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778,759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30"/>
              <w:spacing w:after="0"/>
              <w:rPr>
                <w:sz w:val="20"/>
                <w:szCs w:val="20"/>
                <w:color w:val="auto"/>
              </w:rPr>
            </w:pPr>
            <w:r>
              <w:rPr>
                <w:rFonts w:ascii="Times New Roman" w:cs="Times New Roman" w:eastAsia="Times New Roman" w:hAnsi="Times New Roman"/>
                <w:sz w:val="17"/>
                <w:szCs w:val="17"/>
                <w:color w:val="0000FF"/>
              </w:rPr>
              <w:t>12/13/2023</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127,000</w:t>
            </w:r>
          </w:p>
        </w:tc>
        <w:tc>
          <w:tcPr>
            <w:tcW w:w="64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80.01</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651,759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532,935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1"/>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9"/>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12/12/2023</w:t>
            </w:r>
          </w:p>
        </w:tc>
        <w:tc>
          <w:tcPr>
            <w:tcW w:w="1140" w:type="dxa"/>
            <w:vAlign w:val="bottom"/>
          </w:tcPr>
          <w:p>
            <w:pPr>
              <w:spacing w:after="0"/>
              <w:rPr>
                <w:sz w:val="12"/>
                <w:szCs w:val="12"/>
                <w:color w:val="auto"/>
              </w:rPr>
            </w:pPr>
          </w:p>
        </w:tc>
        <w:tc>
          <w:tcPr>
            <w:tcW w:w="60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80" w:type="dxa"/>
            <w:vAlign w:val="bottom"/>
          </w:tcPr>
          <w:p>
            <w:pPr>
              <w:spacing w:after="0"/>
              <w:rPr>
                <w:sz w:val="12"/>
                <w:szCs w:val="12"/>
                <w:color w:val="auto"/>
              </w:rPr>
            </w:pPr>
          </w:p>
        </w:tc>
        <w:tc>
          <w:tcPr>
            <w:tcW w:w="88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color w:val="0000FF"/>
              </w:rPr>
              <w:t>7,000</w:t>
            </w: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right"/>
              <w:ind w:right="31"/>
              <w:spacing w:after="0"/>
              <w:rPr>
                <w:sz w:val="20"/>
                <w:szCs w:val="20"/>
                <w:color w:val="auto"/>
              </w:rPr>
            </w:pPr>
            <w:r>
              <w:rPr>
                <w:rFonts w:ascii="Times New Roman" w:cs="Times New Roman" w:eastAsia="Times New Roman" w:hAnsi="Times New Roman"/>
                <w:sz w:val="13"/>
                <w:szCs w:val="13"/>
                <w:color w:val="0000FF"/>
              </w:rPr>
              <w:t>05/08/2025</w:t>
            </w: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7,000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426,284</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12/13/2023</w:t>
            </w:r>
          </w:p>
        </w:tc>
        <w:tc>
          <w:tcPr>
            <w:tcW w:w="1140" w:type="dxa"/>
            <w:vAlign w:val="bottom"/>
          </w:tcPr>
          <w:p>
            <w:pPr>
              <w:spacing w:after="0"/>
              <w:rPr>
                <w:sz w:val="16"/>
                <w:szCs w:val="16"/>
                <w:color w:val="auto"/>
              </w:rPr>
            </w:pPr>
          </w:p>
        </w:tc>
        <w:tc>
          <w:tcPr>
            <w:tcW w:w="60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80" w:type="dxa"/>
            <w:vAlign w:val="bottom"/>
          </w:tcPr>
          <w:p>
            <w:pPr>
              <w:spacing w:after="0"/>
              <w:rPr>
                <w:sz w:val="16"/>
                <w:szCs w:val="16"/>
                <w:color w:val="auto"/>
              </w:rPr>
            </w:pPr>
          </w:p>
        </w:tc>
        <w:tc>
          <w:tcPr>
            <w:tcW w:w="880" w:type="dxa"/>
            <w:vAlign w:val="bottom"/>
          </w:tcPr>
          <w:p>
            <w:pPr>
              <w:jc w:val="right"/>
              <w:ind w:right="81"/>
              <w:spacing w:after="0"/>
              <w:rPr>
                <w:sz w:val="20"/>
                <w:szCs w:val="20"/>
                <w:color w:val="auto"/>
              </w:rPr>
            </w:pPr>
            <w:r>
              <w:rPr>
                <w:rFonts w:ascii="Times New Roman" w:cs="Times New Roman" w:eastAsia="Times New Roman" w:hAnsi="Times New Roman"/>
                <w:sz w:val="13"/>
                <w:szCs w:val="13"/>
                <w:color w:val="0000FF"/>
              </w:rPr>
              <w:t>30,000</w:t>
            </w: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3"/>
                <w:szCs w:val="13"/>
                <w:color w:val="0000FF"/>
              </w:rPr>
              <w:t>05/08/2025</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9"/>
              <w:spacing w:after="0" w:line="194" w:lineRule="exact"/>
              <w:rPr>
                <w:sz w:val="20"/>
                <w:szCs w:val="20"/>
                <w:color w:val="auto"/>
              </w:rPr>
            </w:pPr>
            <w:r>
              <w:rPr>
                <w:rFonts w:ascii="Times New Roman" w:cs="Times New Roman" w:eastAsia="Times New Roman" w:hAnsi="Times New Roman"/>
                <w:sz w:val="17"/>
                <w:szCs w:val="17"/>
                <w:color w:val="0000FF"/>
                <w:w w:val="94"/>
              </w:rPr>
              <w:t>30,000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396,284</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jc w:val="right"/>
              <w:ind w:right="154"/>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exercises and stock sales reported on this Form 4 were effected automatically pursuant to a Rule 10b5-1 trading plan adopted by the Reporting Person on May 15, 2023.</w:t>
      </w:r>
    </w:p>
    <w:p>
      <w:pPr>
        <w:spacing w:after="0" w:line="43" w:lineRule="exact"/>
        <w:rPr>
          <w:rFonts w:ascii="Times New Roman" w:cs="Times New Roman" w:eastAsia="Times New Roman" w:hAnsi="Times New Roman"/>
          <w:sz w:val="13"/>
          <w:szCs w:val="13"/>
          <w:color w:val="008000"/>
        </w:rPr>
      </w:pPr>
    </w:p>
    <w:p>
      <w:pPr>
        <w:jc w:val="both"/>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$77.185 to $78.035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$80.00 to $80.04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12/14/2023</w:t>
            </w:r>
          </w:p>
        </w:tc>
      </w:tr>
      <w:tr>
        <w:trPr>
          <w:trHeight w:val="226"/>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6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2023-12-14T16:42:28Z</dcterms:created>
  <dcterms:modified xsi:type="dcterms:W3CDTF">2023-12-14T16:42:28Z</dcterms:modified>
</cp:coreProperties>
</file>