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Sadana Sumit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Business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10/27/2020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107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2020-10-27T18:11:18Z</dcterms:created>
  <dcterms:modified xsi:type="dcterms:W3CDTF">2020-10-27T18:11:18Z</dcterms:modified>
</cp:coreProperties>
</file>