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08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ARNZEN APRIL S</w:t>
              </w:r>
            </w:hyperlink>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20" w:type="dxa"/>
            <w:vAlign w:val="bottom"/>
            <w:gridSpan w:val="2"/>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MICRON TECHNOLOGY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080" w:type="dxa"/>
            <w:vAlign w:val="bottom"/>
            <w:gridSpan w:val="2"/>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Borders>
              <w:top w:val="single" w:sz="8" w:color="EEEEEE"/>
            </w:tcBorders>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3900" w:type="dxa"/>
            <w:vAlign w:val="bottom"/>
            <w:gridSpan w:val="3"/>
            <w:vMerge w:val="restart"/>
          </w:tcPr>
          <w:p>
            <w:pPr>
              <w:ind w:left="160"/>
              <w:spacing w:after="0" w:line="174" w:lineRule="exact"/>
              <w:rPr>
                <w:sz w:val="20"/>
                <w:szCs w:val="20"/>
                <w:color w:val="auto"/>
              </w:rPr>
            </w:pPr>
            <w:r>
              <w:rPr>
                <w:rFonts w:ascii="Arial" w:cs="Arial" w:eastAsia="Arial" w:hAnsi="Arial"/>
                <w:sz w:val="17"/>
                <w:szCs w:val="17"/>
                <w:color w:val="0000FF"/>
              </w:rPr>
              <w:t>01/13/2021</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65"/>
        <w:spacing w:after="0"/>
        <w:rPr>
          <w:sz w:val="20"/>
          <w:szCs w:val="20"/>
          <w:color w:val="auto"/>
        </w:rPr>
      </w:pPr>
      <w:r>
        <w:rPr>
          <w:rFonts w:ascii="Arial" w:cs="Arial" w:eastAsia="Arial" w:hAnsi="Arial"/>
          <w:sz w:val="17"/>
          <w:szCs w:val="17"/>
          <w:color w:val="0000FF"/>
        </w:rPr>
        <w:t>SVP, Chief People Officer</w:t>
      </w:r>
    </w:p>
    <w:p>
      <w:pPr>
        <w:spacing w:after="0" w:line="329"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7"/>
                <w:szCs w:val="17"/>
                <w:color w:val="0000FF"/>
              </w:rPr>
              <w:t>BOISE</w:t>
            </w:r>
          </w:p>
        </w:tc>
        <w:tc>
          <w:tcPr>
            <w:tcW w:w="1180" w:type="dxa"/>
            <w:vAlign w:val="bottom"/>
          </w:tcPr>
          <w:p>
            <w:pPr>
              <w:ind w:left="360"/>
              <w:spacing w:after="0"/>
              <w:rPr>
                <w:sz w:val="20"/>
                <w:szCs w:val="20"/>
                <w:color w:val="auto"/>
              </w:rPr>
            </w:pPr>
            <w:r>
              <w:rPr>
                <w:rFonts w:ascii="Arial" w:cs="Arial" w:eastAsia="Arial" w:hAnsi="Arial"/>
                <w:sz w:val="17"/>
                <w:szCs w:val="17"/>
                <w:color w:val="0000FF"/>
              </w:rPr>
              <w:t>ID</w:t>
            </w:r>
          </w:p>
        </w:tc>
        <w:tc>
          <w:tcPr>
            <w:tcW w:w="1600" w:type="dxa"/>
            <w:vAlign w:val="bottom"/>
          </w:tcPr>
          <w:p>
            <w:pPr>
              <w:ind w:left="400"/>
              <w:spacing w:after="0"/>
              <w:rPr>
                <w:sz w:val="20"/>
                <w:szCs w:val="20"/>
                <w:color w:val="auto"/>
              </w:rPr>
            </w:pPr>
            <w:r>
              <w:rPr>
                <w:rFonts w:ascii="Arial" w:cs="Arial" w:eastAsia="Arial" w:hAnsi="Arial"/>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01/13/2021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15,000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79.13</w:t>
            </w:r>
            <w:r>
              <w:rPr>
                <w:rFonts w:ascii="Arial" w:cs="Arial" w:eastAsia="Arial" w:hAnsi="Arial"/>
                <w:sz w:val="22"/>
                <w:szCs w:val="22"/>
                <w:color w:val="008000"/>
                <w:w w:val="94"/>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88,888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$79.12 to $79.16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w w:val="99"/>
              </w:rPr>
              <w:t>Rob Beard, Attorney-in-fact</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01/13/2021</w:t>
            </w:r>
          </w:p>
        </w:tc>
      </w:tr>
      <w:tr>
        <w:trPr>
          <w:trHeight w:val="233"/>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32063"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2021-01-13T19:43:14Z</dcterms:created>
  <dcterms:modified xsi:type="dcterms:W3CDTF">2021-01-13T19:43:14Z</dcterms:modified>
</cp:coreProperties>
</file>