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Byrne Patrick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04/07/2011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MICRON TECHNOLOGY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rPr>
              <w:t>(Last)</w:t>
            </w:r>
          </w:p>
        </w:tc>
        <w:tc>
          <w:tcPr>
            <w:tcW w:w="1040" w:type="dxa"/>
            <w:vAlign w:val="bottom"/>
          </w:tcPr>
          <w:p>
            <w:pPr>
              <w:ind w:left="30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8000 S FEDERAL WAY, MS 1-557</w:t>
            </w:r>
          </w:p>
        </w:tc>
      </w:tr>
      <w:tr>
        <w:trPr>
          <w:trHeight w:val="212"/>
        </w:trPr>
        <w:tc>
          <w:tcPr>
            <w:tcW w:w="2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8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0000FF"/>
              </w:rPr>
              <w:t>BOISE</w:t>
            </w:r>
          </w:p>
        </w:tc>
        <w:tc>
          <w:tcPr>
            <w:tcW w:w="1040" w:type="dxa"/>
            <w:vAlign w:val="bottom"/>
          </w:tcPr>
          <w:p>
            <w:pPr>
              <w:ind w:left="300"/>
              <w:spacing w:after="0"/>
              <w:rPr>
                <w:sz w:val="20"/>
                <w:szCs w:val="20"/>
                <w:color w:val="auto"/>
              </w:rPr>
            </w:pPr>
            <w:r>
              <w:rPr>
                <w:rFonts w:ascii="Arial" w:cs="Arial" w:eastAsia="Arial" w:hAnsi="Arial"/>
                <w:sz w:val="18"/>
                <w:szCs w:val="18"/>
                <w:color w:val="0000FF"/>
              </w:rPr>
              <w:t>ID</w:t>
            </w:r>
          </w:p>
        </w:tc>
        <w:tc>
          <w:tcPr>
            <w:tcW w:w="1380" w:type="dxa"/>
            <w:vAlign w:val="bottom"/>
          </w:tcPr>
          <w:p>
            <w:pPr>
              <w:ind w:left="340"/>
              <w:spacing w:after="0"/>
              <w:rPr>
                <w:sz w:val="20"/>
                <w:szCs w:val="20"/>
                <w:color w:val="auto"/>
              </w:rPr>
            </w:pPr>
            <w:r>
              <w:rPr>
                <w:rFonts w:ascii="Arial" w:cs="Arial" w:eastAsia="Arial" w:hAnsi="Arial"/>
                <w:sz w:val="18"/>
                <w:szCs w:val="18"/>
                <w:color w:val="0000FF"/>
              </w:rPr>
              <w:t>83716</w:t>
            </w:r>
          </w:p>
        </w:tc>
      </w:tr>
      <w:tr>
        <w:trPr>
          <w:trHeight w:val="158"/>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rPr>
              <w:t>(City)</w:t>
            </w:r>
          </w:p>
        </w:tc>
        <w:tc>
          <w:tcPr>
            <w:tcW w:w="1040" w:type="dxa"/>
            <w:vAlign w:val="bottom"/>
          </w:tcPr>
          <w:p>
            <w:pPr>
              <w:ind w:left="30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560" w:type="dxa"/>
            <w:vAlign w:val="bottom"/>
            <w:gridSpan w:val="7"/>
          </w:tcPr>
          <w:p>
            <w:pPr>
              <w:spacing w:after="0"/>
              <w:rPr>
                <w:sz w:val="20"/>
                <w:szCs w:val="20"/>
                <w:color w:val="auto"/>
              </w:rPr>
            </w:pPr>
            <w:r>
              <w:rPr>
                <w:rFonts w:ascii="Arial" w:cs="Arial" w:eastAsia="Arial" w:hAnsi="Arial"/>
                <w:sz w:val="18"/>
                <w:szCs w:val="18"/>
                <w:color w:val="0000FF"/>
              </w:rPr>
              <w:t>Katie Reid, Attorney - in - fact  04/08/2011</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4"/>
                <w:szCs w:val="14"/>
                <w:color w:val="auto"/>
                <w:w w:val="99"/>
              </w:rPr>
              <w:t>** Signature of Reporting Person</w:t>
            </w:r>
          </w:p>
        </w:tc>
        <w:tc>
          <w:tcPr>
            <w:tcW w:w="120" w:type="dxa"/>
            <w:vAlign w:val="bottom"/>
          </w:tcPr>
          <w:p>
            <w:pPr>
              <w:spacing w:after="0"/>
              <w:rPr>
                <w:sz w:val="20"/>
                <w:szCs w:val="20"/>
                <w:color w:val="auto"/>
              </w:rPr>
            </w:pPr>
          </w:p>
        </w:tc>
        <w:tc>
          <w:tcPr>
            <w:tcW w:w="7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199"/>
        <w:spacing w:after="0" w:line="475" w:lineRule="auto"/>
        <w:rPr>
          <w:sz w:val="20"/>
          <w:szCs w:val="20"/>
          <w:color w:val="auto"/>
        </w:rPr>
      </w:pPr>
      <w:r>
        <w:rPr>
          <w:rFonts w:ascii="Courier New" w:cs="Courier New" w:eastAsia="Courier New" w:hAnsi="Courier New"/>
          <w:sz w:val="18"/>
          <w:szCs w:val="18"/>
          <w:color w:val="auto"/>
        </w:rPr>
        <w:t>The undersigned, as a Section 16 reporting person of Micron Technology, Inc. (the Company), hereby constitutes and appoints the Company's Compensation, Equity and Payroll Manager, Katie Reid, Stock Analyst, Suzan Gore, and General Counsel, Roderic W. Lewis, and each of them, the undersigned's true and lawful attorney-in-fact to:</w:t>
      </w:r>
    </w:p>
    <w:p>
      <w:pPr>
        <w:spacing w:after="0" w:line="200" w:lineRule="exact"/>
        <w:rPr>
          <w:sz w:val="20"/>
          <w:szCs w:val="20"/>
          <w:color w:val="auto"/>
        </w:rPr>
      </w:pPr>
    </w:p>
    <w:p>
      <w:pPr>
        <w:spacing w:after="0" w:line="213" w:lineRule="exact"/>
        <w:rPr>
          <w:sz w:val="20"/>
          <w:szCs w:val="20"/>
          <w:color w:val="auto"/>
        </w:rPr>
      </w:pPr>
    </w:p>
    <w:p>
      <w:pPr>
        <w:ind w:right="1999"/>
        <w:spacing w:after="0" w:line="540" w:lineRule="auto"/>
        <w:rPr>
          <w:sz w:val="20"/>
          <w:szCs w:val="20"/>
          <w:color w:val="auto"/>
        </w:rPr>
      </w:pPr>
      <w:r>
        <w:rPr>
          <w:rFonts w:ascii="Courier New" w:cs="Courier New" w:eastAsia="Courier New" w:hAnsi="Courier New"/>
          <w:sz w:val="16"/>
          <w:szCs w:val="16"/>
          <w:color w:val="auto"/>
        </w:rPr>
        <w:t>1.complete and execute Forms 3, 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389" w:lineRule="exact"/>
        <w:rPr>
          <w:sz w:val="20"/>
          <w:szCs w:val="20"/>
          <w:color w:val="auto"/>
        </w:rPr>
      </w:pPr>
    </w:p>
    <w:p>
      <w:pPr>
        <w:ind w:right="1679"/>
        <w:spacing w:after="0" w:line="474" w:lineRule="auto"/>
        <w:rPr>
          <w:sz w:val="20"/>
          <w:szCs w:val="20"/>
          <w:color w:val="auto"/>
        </w:rPr>
      </w:pPr>
      <w:r>
        <w:rPr>
          <w:rFonts w:ascii="Courier New" w:cs="Courier New" w:eastAsia="Courier New" w:hAnsi="Courier New"/>
          <w:sz w:val="18"/>
          <w:szCs w:val="18"/>
          <w:color w:val="auto"/>
        </w:rPr>
        <w:t>2.do all acts necessary in order to file such forms with the Securities and Exchange Commission, any securities exchange or national association, the Company and such other person or agency as the attorney-in-fact shall deem appropriate to comply with applicable law.</w:t>
      </w:r>
    </w:p>
    <w:p>
      <w:pPr>
        <w:spacing w:after="0" w:line="200" w:lineRule="exact"/>
        <w:rPr>
          <w:sz w:val="20"/>
          <w:szCs w:val="20"/>
          <w:color w:val="auto"/>
        </w:rPr>
      </w:pPr>
    </w:p>
    <w:p>
      <w:pPr>
        <w:spacing w:after="0" w:line="215" w:lineRule="exact"/>
        <w:rPr>
          <w:sz w:val="20"/>
          <w:szCs w:val="20"/>
          <w:color w:val="auto"/>
        </w:rPr>
      </w:pPr>
    </w:p>
    <w:p>
      <w:pPr>
        <w:ind w:right="1579"/>
        <w:spacing w:after="0" w:line="475"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Power of Attorney shall remain in full force and effect until the undersigned</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 no longer required to file Forms 3, 4 and 5 with respect to the undersigned's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holdings of and transactions in securities issued by the Company, unless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earlier revoked by the undersigned in a signed writing delivered to the Company.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319"/>
        <w:spacing w:after="0" w:line="470"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the 7th day of April,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Signature: Patrick Byrne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Printed Name: Patrick Byrne</w:t>
      </w:r>
    </w:p>
    <w:sectPr>
      <w:pgSz w:w="11900" w:h="16838" w:orient="portrait"/>
      <w:cols w:equalWidth="0" w:num="1">
        <w:col w:w="10219"/>
      </w:cols>
      <w:pgMar w:left="240" w:top="744" w:right="1440" w:bottom="7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16476" TargetMode="External"/><Relationship Id="rId12"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2019-12-16T04:03:05Z</dcterms:created>
  <dcterms:modified xsi:type="dcterms:W3CDTF">2019-12-16T04:03:05Z</dcterms:modified>
</cp:coreProperties>
</file>