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88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BHATIA MANISH H</w:t>
              </w:r>
            </w:hyperlink>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MICRON TECHNOLOGY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880" w:type="dxa"/>
            <w:vAlign w:val="bottom"/>
            <w:tcBorders>
              <w:bottom w:val="single" w:sz="8" w:color="0000EE"/>
            </w:tcBorders>
            <w:gridSpan w:val="2"/>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2940" w:type="dxa"/>
            <w:vAlign w:val="bottom"/>
            <w:gridSpan w:val="4"/>
            <w:vMerge w:val="restart"/>
          </w:tcPr>
          <w:p>
            <w:pPr>
              <w:ind w:left="160"/>
              <w:spacing w:after="0" w:line="174" w:lineRule="exact"/>
              <w:rPr>
                <w:sz w:val="20"/>
                <w:szCs w:val="20"/>
                <w:color w:val="auto"/>
              </w:rPr>
            </w:pPr>
            <w:r>
              <w:rPr>
                <w:rFonts w:ascii="Arial" w:cs="Arial" w:eastAsia="Arial" w:hAnsi="Arial"/>
                <w:sz w:val="17"/>
                <w:szCs w:val="17"/>
                <w:color w:val="0000FF"/>
              </w:rPr>
              <w:t>01/14/2022</w:t>
            </w: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45"/>
        <w:spacing w:after="0"/>
        <w:rPr>
          <w:sz w:val="20"/>
          <w:szCs w:val="20"/>
          <w:color w:val="auto"/>
        </w:rPr>
      </w:pPr>
      <w:r>
        <w:rPr>
          <w:rFonts w:ascii="Arial" w:cs="Arial" w:eastAsia="Arial" w:hAnsi="Arial"/>
          <w:sz w:val="17"/>
          <w:szCs w:val="17"/>
          <w:color w:val="0000FF"/>
        </w:rPr>
        <w:t>EVP, Global Operations</w:t>
      </w:r>
    </w:p>
    <w:p>
      <w:pPr>
        <w:spacing w:after="0" w:line="329"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180" w:type="dxa"/>
            <w:vAlign w:val="bottom"/>
          </w:tcPr>
          <w:p>
            <w:pPr>
              <w:ind w:left="360"/>
              <w:spacing w:after="0"/>
              <w:rPr>
                <w:sz w:val="20"/>
                <w:szCs w:val="20"/>
                <w:color w:val="auto"/>
              </w:rPr>
            </w:pPr>
            <w:r>
              <w:rPr>
                <w:rFonts w:ascii="Arial" w:cs="Arial" w:eastAsia="Arial" w:hAnsi="Arial"/>
                <w:sz w:val="17"/>
                <w:szCs w:val="17"/>
                <w:color w:val="0000FF"/>
              </w:rPr>
              <w:t>ID</w:t>
            </w:r>
          </w:p>
        </w:tc>
        <w:tc>
          <w:tcPr>
            <w:tcW w:w="1600" w:type="dxa"/>
            <w:vAlign w:val="bottom"/>
          </w:tcPr>
          <w:p>
            <w:pPr>
              <w:ind w:left="40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01/14/2022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97,107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96.02</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213,099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$95.93 to $96.17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01/14/2022</w:t>
            </w:r>
          </w:p>
        </w:tc>
      </w:tr>
      <w:tr>
        <w:trPr>
          <w:trHeight w:val="233"/>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9498"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2022-01-14T18:11:43Z</dcterms:created>
  <dcterms:modified xsi:type="dcterms:W3CDTF">2022-01-14T18:11:43Z</dcterms:modified>
</cp:coreProperties>
</file>